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3B" w:rsidRDefault="00DB003B"/>
    <w:p w:rsidR="00DB003B" w:rsidRDefault="00DB003B" w:rsidP="00DB003B">
      <w:pPr>
        <w:tabs>
          <w:tab w:val="left" w:pos="6960"/>
        </w:tabs>
      </w:pPr>
    </w:p>
    <w:p w:rsidR="00DB003B" w:rsidRDefault="00DB003B" w:rsidP="00DB003B">
      <w:pPr>
        <w:tabs>
          <w:tab w:val="left" w:pos="6960"/>
        </w:tabs>
      </w:pPr>
    </w:p>
    <w:p w:rsidR="00DB003B" w:rsidRDefault="00DB003B" w:rsidP="00DB003B">
      <w:pPr>
        <w:tabs>
          <w:tab w:val="left" w:pos="6960"/>
        </w:tabs>
      </w:pPr>
    </w:p>
    <w:p w:rsidR="00DB003B" w:rsidRDefault="00DB003B" w:rsidP="00DB003B">
      <w:pPr>
        <w:tabs>
          <w:tab w:val="left" w:pos="6960"/>
        </w:tabs>
      </w:pPr>
    </w:p>
    <w:p w:rsidR="00DB003B" w:rsidRDefault="00DB003B" w:rsidP="00DB003B">
      <w:pPr>
        <w:tabs>
          <w:tab w:val="left" w:pos="6960"/>
        </w:tabs>
      </w:pPr>
    </w:p>
    <w:p w:rsidR="00DB003B" w:rsidRDefault="00DB003B"/>
    <w:p w:rsidR="00DB003B" w:rsidRDefault="00DB003B" w:rsidP="00DB003B">
      <w:pPr>
        <w:jc w:val="center"/>
      </w:pPr>
      <w:r>
        <w:rPr>
          <w:noProof/>
          <w:lang w:eastAsia="tr-TR"/>
        </w:rPr>
        <w:drawing>
          <wp:inline distT="0" distB="0" distL="0" distR="0" wp14:anchorId="3145E361" wp14:editId="6130DFB2">
            <wp:extent cx="4819650" cy="1219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 teknoloji.png"/>
                    <pic:cNvPicPr/>
                  </pic:nvPicPr>
                  <pic:blipFill>
                    <a:blip r:embed="rId8">
                      <a:extLst>
                        <a:ext uri="{28A0092B-C50C-407E-A947-70E740481C1C}">
                          <a14:useLocalDpi xmlns:a14="http://schemas.microsoft.com/office/drawing/2010/main" val="0"/>
                        </a:ext>
                      </a:extLst>
                    </a:blip>
                    <a:stretch>
                      <a:fillRect/>
                    </a:stretch>
                  </pic:blipFill>
                  <pic:spPr>
                    <a:xfrm>
                      <a:off x="0" y="0"/>
                      <a:ext cx="4850884" cy="1227510"/>
                    </a:xfrm>
                    <a:prstGeom prst="rect">
                      <a:avLst/>
                    </a:prstGeom>
                  </pic:spPr>
                </pic:pic>
              </a:graphicData>
            </a:graphic>
          </wp:inline>
        </w:drawing>
      </w:r>
    </w:p>
    <w:p w:rsidR="00DB003B" w:rsidRDefault="00DB003B"/>
    <w:p w:rsidR="00DB003B" w:rsidRDefault="00DB003B"/>
    <w:p w:rsidR="00DB003B" w:rsidRDefault="00DB003B" w:rsidP="00DB003B">
      <w:pPr>
        <w:spacing w:line="240" w:lineRule="auto"/>
        <w:jc w:val="both"/>
        <w:rPr>
          <w:rStyle w:val="IntenseReference"/>
        </w:rPr>
      </w:pPr>
    </w:p>
    <w:p w:rsidR="00DB003B" w:rsidRDefault="00DB003B" w:rsidP="00DB003B">
      <w:pPr>
        <w:spacing w:line="240" w:lineRule="auto"/>
        <w:jc w:val="both"/>
        <w:rPr>
          <w:rStyle w:val="IntenseReference"/>
        </w:rPr>
      </w:pPr>
    </w:p>
    <w:p w:rsidR="00DB003B" w:rsidRDefault="00DB003B" w:rsidP="00DB003B">
      <w:pPr>
        <w:spacing w:line="240" w:lineRule="auto"/>
        <w:jc w:val="both"/>
        <w:rPr>
          <w:rStyle w:val="IntenseReference"/>
        </w:rPr>
      </w:pPr>
    </w:p>
    <w:p w:rsidR="00DB003B" w:rsidRPr="00735972" w:rsidRDefault="00DB003B" w:rsidP="00DB003B">
      <w:pPr>
        <w:spacing w:line="240" w:lineRule="auto"/>
        <w:jc w:val="both"/>
        <w:rPr>
          <w:rStyle w:val="IntenseReference"/>
        </w:rPr>
      </w:pPr>
    </w:p>
    <w:p w:rsidR="00DB003B" w:rsidRPr="006E7426" w:rsidRDefault="00DB003B" w:rsidP="00DB003B">
      <w:pPr>
        <w:pStyle w:val="Title"/>
        <w:pBdr>
          <w:top w:val="single" w:sz="4" w:space="1" w:color="auto"/>
          <w:bottom w:val="single" w:sz="4" w:space="4" w:color="auto"/>
        </w:pBdr>
        <w:spacing w:after="0"/>
        <w:jc w:val="center"/>
        <w:rPr>
          <w:rStyle w:val="IntenseReference"/>
          <w:smallCaps w:val="0"/>
          <w:color w:val="000000" w:themeColor="text1"/>
          <w:spacing w:val="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E7426">
        <w:rPr>
          <w:b/>
          <w:bCs/>
          <w:color w:val="000000" w:themeColor="text1"/>
          <w:spacing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 Teknoloji</w:t>
      </w:r>
      <w:r w:rsidR="005944BE">
        <w:rPr>
          <w:b/>
          <w:bCs/>
          <w:color w:val="000000" w:themeColor="text1"/>
          <w:spacing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Hizmetleri Kurumsal Yönetim A.Ş.</w:t>
      </w:r>
    </w:p>
    <w:p w:rsidR="00DB003B" w:rsidRPr="006E7426" w:rsidRDefault="00DB003B" w:rsidP="00DB003B">
      <w:pPr>
        <w:pStyle w:val="Title"/>
        <w:pBdr>
          <w:top w:val="single" w:sz="4" w:space="1" w:color="auto"/>
          <w:bottom w:val="single" w:sz="4" w:space="4" w:color="auto"/>
        </w:pBdr>
        <w:spacing w:after="0"/>
        <w:jc w:val="center"/>
        <w:rPr>
          <w:rStyle w:val="IntenseReference"/>
          <w:smallCaps w:val="0"/>
          <w:color w:val="000000" w:themeColor="text1"/>
          <w:spacing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E7426">
        <w:rPr>
          <w:rStyle w:val="IntenseReference"/>
          <w:smallCaps w:val="0"/>
          <w:color w:val="000000" w:themeColor="text1"/>
          <w:spacing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Kişisel Verilerin Korunması ve İşlenmesi Politikası</w:t>
      </w:r>
    </w:p>
    <w:p w:rsidR="00DB003B" w:rsidRDefault="00DB003B"/>
    <w:p w:rsidR="00DB003B" w:rsidRPr="00DB003B" w:rsidRDefault="00DB003B" w:rsidP="00DB003B"/>
    <w:p w:rsidR="00DB003B" w:rsidRDefault="00DB003B" w:rsidP="00DB003B"/>
    <w:p w:rsidR="00DB003B" w:rsidRDefault="00DB003B" w:rsidP="00DB003B"/>
    <w:p w:rsidR="00DB003B" w:rsidRDefault="00DB003B">
      <w:r>
        <w:br w:type="page"/>
      </w:r>
    </w:p>
    <w:p w:rsidR="006E7426" w:rsidRPr="00BD25F9" w:rsidRDefault="006E7426" w:rsidP="006E7426">
      <w:pPr>
        <w:tabs>
          <w:tab w:val="left" w:pos="567"/>
        </w:tabs>
        <w:spacing w:line="240" w:lineRule="auto"/>
        <w:jc w:val="both"/>
        <w:rPr>
          <w:rFonts w:ascii="Palatino Linotype" w:eastAsia="Calibri" w:hAnsi="Palatino Linotype"/>
          <w:b/>
        </w:rPr>
      </w:pPr>
      <w:r>
        <w:rPr>
          <w:rFonts w:ascii="Palatino Linotype" w:eastAsia="Calibri" w:hAnsi="Palatino Linotype"/>
          <w:b/>
        </w:rPr>
        <w:lastRenderedPageBreak/>
        <w:t>KİŞİSEL VERİLERİN İŞLENMESİ VE KORUNMASI POLİTİKASI</w:t>
      </w:r>
    </w:p>
    <w:p w:rsidR="008445DB" w:rsidRPr="00735972" w:rsidRDefault="008445DB" w:rsidP="008445DB">
      <w:pPr>
        <w:pStyle w:val="NoSpacing"/>
        <w:numPr>
          <w:ilvl w:val="0"/>
          <w:numId w:val="1"/>
        </w:numPr>
        <w:tabs>
          <w:tab w:val="left" w:pos="630"/>
        </w:tabs>
        <w:jc w:val="both"/>
        <w:rPr>
          <w:rFonts w:ascii="Palatino Linotype" w:hAnsi="Palatino Linotype"/>
          <w:b/>
          <w:w w:val="95"/>
          <w:sz w:val="22"/>
          <w:szCs w:val="22"/>
        </w:rPr>
      </w:pPr>
      <w:r w:rsidRPr="00735972">
        <w:rPr>
          <w:rFonts w:ascii="Palatino Linotype" w:hAnsi="Palatino Linotype"/>
          <w:b/>
          <w:w w:val="95"/>
          <w:sz w:val="22"/>
          <w:szCs w:val="22"/>
        </w:rPr>
        <w:t>VERİ GİZLİLİĞİ TAAHHÜDÜ</w:t>
      </w:r>
    </w:p>
    <w:p w:rsidR="008445DB" w:rsidRPr="00735972" w:rsidRDefault="008445DB" w:rsidP="008445DB">
      <w:pPr>
        <w:tabs>
          <w:tab w:val="left" w:pos="567"/>
        </w:tabs>
        <w:spacing w:line="240" w:lineRule="auto"/>
        <w:jc w:val="both"/>
        <w:rPr>
          <w:rFonts w:ascii="Palatino Linotype" w:hAnsi="Palatino Linotype"/>
          <w:b/>
          <w:w w:val="95"/>
          <w:lang w:val="en-US" w:eastAsia="ja-JP"/>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Veri Gizliliği ve Güvenliği Politikası (“Politika”), </w:t>
      </w:r>
      <w:r>
        <w:rPr>
          <w:rFonts w:ascii="Palatino Linotype" w:hAnsi="Palatino Linotype"/>
          <w:w w:val="95"/>
          <w:sz w:val="22"/>
          <w:szCs w:val="22"/>
        </w:rPr>
        <w:t xml:space="preserve"> </w:t>
      </w:r>
      <w:r w:rsidR="00BE2FBF">
        <w:rPr>
          <w:rFonts w:ascii="Palatino Linotype" w:hAnsi="Palatino Linotype"/>
          <w:w w:val="95"/>
          <w:sz w:val="22"/>
          <w:szCs w:val="22"/>
        </w:rPr>
        <w:t>N Teknoloji Hizmetleri Kurumsal Yönetim</w:t>
      </w:r>
      <w:r w:rsidR="003F058C">
        <w:rPr>
          <w:rFonts w:ascii="Palatino Linotype" w:hAnsi="Palatino Linotype"/>
          <w:w w:val="95"/>
          <w:sz w:val="22"/>
          <w:szCs w:val="22"/>
        </w:rPr>
        <w:t xml:space="preserve"> </w:t>
      </w:r>
      <w:r w:rsidR="005944BE">
        <w:rPr>
          <w:rFonts w:ascii="Palatino Linotype" w:hAnsi="Palatino Linotype"/>
          <w:w w:val="95"/>
          <w:sz w:val="22"/>
          <w:szCs w:val="22"/>
        </w:rPr>
        <w:t>A.Ş.</w:t>
      </w:r>
      <w:r>
        <w:rPr>
          <w:rFonts w:ascii="Palatino Linotype" w:hAnsi="Palatino Linotype"/>
          <w:w w:val="95"/>
          <w:sz w:val="22"/>
          <w:szCs w:val="22"/>
        </w:rPr>
        <w:t>(</w:t>
      </w:r>
      <w:r w:rsidR="00BE2FBF">
        <w:rPr>
          <w:rFonts w:ascii="Palatino Linotype" w:hAnsi="Palatino Linotype"/>
          <w:w w:val="95"/>
          <w:sz w:val="22"/>
          <w:szCs w:val="22"/>
        </w:rPr>
        <w:t>N Teknoloji</w:t>
      </w:r>
      <w:r>
        <w:rPr>
          <w:rFonts w:ascii="Palatino Linotype" w:hAnsi="Palatino Linotype"/>
          <w:w w:val="95"/>
          <w:sz w:val="22"/>
          <w:szCs w:val="22"/>
        </w:rPr>
        <w:t xml:space="preserve"> ) </w:t>
      </w:r>
      <w:r w:rsidRPr="00BD25F9">
        <w:rPr>
          <w:rFonts w:ascii="Palatino Linotype" w:hAnsi="Palatino Linotype"/>
          <w:w w:val="95"/>
          <w:sz w:val="22"/>
          <w:szCs w:val="22"/>
        </w:rPr>
        <w:t xml:space="preserve">6698 Sayılı Kişisel Verilerin Korunması Kanunu ve ilgili diğer mevzuat ile hayata geçirilen veri koruma yükümlülüklerini yerine getirirken ve ek olarak kişisel verileri işlerken </w:t>
      </w:r>
      <w:r w:rsidR="00BE2FBF">
        <w:rPr>
          <w:rFonts w:ascii="Palatino Linotype" w:hAnsi="Palatino Linotype"/>
          <w:w w:val="95"/>
          <w:sz w:val="22"/>
          <w:szCs w:val="22"/>
        </w:rPr>
        <w:t>N Teknoloji</w:t>
      </w:r>
      <w:r>
        <w:rPr>
          <w:rFonts w:ascii="Palatino Linotype" w:hAnsi="Palatino Linotype"/>
          <w:w w:val="95"/>
          <w:sz w:val="22"/>
          <w:szCs w:val="22"/>
        </w:rPr>
        <w:t xml:space="preserve">   </w:t>
      </w:r>
      <w:r w:rsidRPr="00BD25F9">
        <w:rPr>
          <w:rFonts w:ascii="Palatino Linotype" w:hAnsi="Palatino Linotype"/>
          <w:w w:val="95"/>
          <w:sz w:val="22"/>
          <w:szCs w:val="22"/>
        </w:rPr>
        <w:t xml:space="preserve">içerisinde ve/veya </w:t>
      </w:r>
      <w:r w:rsidR="00BE2FBF">
        <w:rPr>
          <w:rFonts w:ascii="Palatino Linotype" w:hAnsi="Palatino Linotype"/>
          <w:w w:val="95"/>
          <w:sz w:val="22"/>
          <w:szCs w:val="22"/>
        </w:rPr>
        <w:t>N Teknoloji</w:t>
      </w:r>
      <w:r>
        <w:rPr>
          <w:rFonts w:ascii="Palatino Linotype" w:hAnsi="Palatino Linotype"/>
          <w:w w:val="95"/>
          <w:sz w:val="22"/>
          <w:szCs w:val="22"/>
        </w:rPr>
        <w:t xml:space="preserve">   </w:t>
      </w:r>
      <w:r w:rsidRPr="00BD25F9">
        <w:rPr>
          <w:rFonts w:ascii="Palatino Linotype" w:hAnsi="Palatino Linotype"/>
          <w:w w:val="95"/>
          <w:sz w:val="22"/>
          <w:szCs w:val="22"/>
        </w:rPr>
        <w:t>tarafından uyulması gereken esasları belirlemektedir.</w:t>
      </w:r>
    </w:p>
    <w:p w:rsidR="008445DB" w:rsidRPr="00BD25F9" w:rsidRDefault="008445DB" w:rsidP="008445DB">
      <w:pPr>
        <w:tabs>
          <w:tab w:val="left" w:pos="567"/>
        </w:tabs>
        <w:spacing w:line="240" w:lineRule="auto"/>
        <w:jc w:val="both"/>
        <w:rPr>
          <w:rFonts w:ascii="Palatino Linotype" w:hAnsi="Palatino Linotype"/>
          <w:w w:val="95"/>
          <w:lang w:val="en-US" w:eastAsia="ja-JP"/>
        </w:rPr>
      </w:pPr>
    </w:p>
    <w:p w:rsidR="008445DB" w:rsidRPr="00BD25F9" w:rsidRDefault="00BE2FBF" w:rsidP="008445DB">
      <w:pPr>
        <w:pStyle w:val="ListParagraph"/>
        <w:tabs>
          <w:tab w:val="left" w:pos="567"/>
        </w:tabs>
        <w:jc w:val="both"/>
        <w:rPr>
          <w:rFonts w:ascii="Palatino Linotype" w:hAnsi="Palatino Linotype"/>
          <w:w w:val="95"/>
          <w:sz w:val="22"/>
          <w:szCs w:val="22"/>
        </w:rPr>
      </w:pPr>
      <w:r>
        <w:rPr>
          <w:rFonts w:ascii="Palatino Linotype" w:hAnsi="Palatino Linotype"/>
          <w:w w:val="95"/>
          <w:sz w:val="22"/>
          <w:szCs w:val="22"/>
        </w:rPr>
        <w:t xml:space="preserve">N </w:t>
      </w:r>
      <w:proofErr w:type="gramStart"/>
      <w:r>
        <w:rPr>
          <w:rFonts w:ascii="Palatino Linotype" w:hAnsi="Palatino Linotype"/>
          <w:w w:val="95"/>
          <w:sz w:val="22"/>
          <w:szCs w:val="22"/>
        </w:rPr>
        <w:t>Teknoloji</w:t>
      </w:r>
      <w:r w:rsidR="008445DB">
        <w:rPr>
          <w:rFonts w:ascii="Palatino Linotype" w:hAnsi="Palatino Linotype"/>
          <w:w w:val="95"/>
          <w:sz w:val="22"/>
          <w:szCs w:val="22"/>
        </w:rPr>
        <w:t xml:space="preserve">  </w:t>
      </w:r>
      <w:r w:rsidR="008445DB" w:rsidRPr="00BD25F9">
        <w:rPr>
          <w:rFonts w:ascii="Palatino Linotype" w:hAnsi="Palatino Linotype"/>
          <w:w w:val="95"/>
          <w:sz w:val="22"/>
          <w:szCs w:val="22"/>
        </w:rPr>
        <w:t>kendi</w:t>
      </w:r>
      <w:proofErr w:type="gramEnd"/>
      <w:r w:rsidR="008445DB" w:rsidRPr="00BD25F9">
        <w:rPr>
          <w:rFonts w:ascii="Palatino Linotype" w:hAnsi="Palatino Linotype"/>
          <w:w w:val="95"/>
          <w:sz w:val="22"/>
          <w:szCs w:val="22"/>
        </w:rPr>
        <w:t xml:space="preserve"> bünyesinde bulunan kişisel veriler için yeterli ve makul güvenlik düzeyini uygulamayı, kişisel verilerin gizliliğine saygı duymayı ve işbu Politika’ya ve Politika’ya bağlı olarak uygulanacak araç, program ve süreçlere uygunluk sağlayacağını taahhüt eder.</w:t>
      </w:r>
    </w:p>
    <w:p w:rsidR="008445DB" w:rsidRPr="00BD25F9" w:rsidRDefault="008445DB" w:rsidP="008445DB">
      <w:pPr>
        <w:tabs>
          <w:tab w:val="left" w:pos="567"/>
        </w:tabs>
        <w:spacing w:line="240" w:lineRule="auto"/>
        <w:jc w:val="both"/>
        <w:rPr>
          <w:rFonts w:ascii="Palatino Linotype" w:hAnsi="Palatino Linotype"/>
          <w:w w:val="95"/>
          <w:lang w:val="en-US" w:eastAsia="ja-JP"/>
        </w:rPr>
      </w:pPr>
    </w:p>
    <w:p w:rsidR="008445DB" w:rsidRPr="00735972" w:rsidRDefault="008445DB" w:rsidP="008445DB">
      <w:pPr>
        <w:pStyle w:val="NoSpacing"/>
        <w:numPr>
          <w:ilvl w:val="0"/>
          <w:numId w:val="1"/>
        </w:numPr>
        <w:tabs>
          <w:tab w:val="left" w:pos="630"/>
        </w:tabs>
        <w:jc w:val="both"/>
        <w:rPr>
          <w:rFonts w:ascii="Palatino Linotype" w:hAnsi="Palatino Linotype"/>
          <w:b/>
          <w:w w:val="95"/>
          <w:sz w:val="22"/>
          <w:szCs w:val="22"/>
        </w:rPr>
      </w:pPr>
      <w:r w:rsidRPr="00735972">
        <w:rPr>
          <w:rFonts w:ascii="Palatino Linotype" w:hAnsi="Palatino Linotype"/>
          <w:b/>
          <w:w w:val="95"/>
          <w:sz w:val="22"/>
          <w:szCs w:val="22"/>
        </w:rPr>
        <w:t>POLİTİKANIN AMACI</w:t>
      </w:r>
    </w:p>
    <w:p w:rsidR="008445DB" w:rsidRPr="00BD25F9" w:rsidRDefault="008445DB" w:rsidP="008445DB">
      <w:pPr>
        <w:spacing w:line="240" w:lineRule="auto"/>
        <w:jc w:val="both"/>
        <w:rPr>
          <w:rFonts w:ascii="Palatino Linotype" w:hAnsi="Palatino Linotype"/>
          <w:w w:val="95"/>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Bu Politikanın temel amacı, </w:t>
      </w:r>
      <w:r w:rsidR="00BE2FBF">
        <w:rPr>
          <w:rFonts w:ascii="Palatino Linotype" w:hAnsi="Palatino Linotype"/>
          <w:w w:val="95"/>
          <w:sz w:val="22"/>
          <w:szCs w:val="22"/>
        </w:rPr>
        <w:t>N Teknoloji</w:t>
      </w:r>
      <w:r>
        <w:rPr>
          <w:rFonts w:ascii="Palatino Linotype" w:hAnsi="Palatino Linotype"/>
          <w:w w:val="95"/>
          <w:sz w:val="22"/>
          <w:szCs w:val="22"/>
        </w:rPr>
        <w:t xml:space="preserve">   </w:t>
      </w:r>
      <w:r w:rsidRPr="00BD25F9">
        <w:rPr>
          <w:rFonts w:ascii="Palatino Linotype" w:hAnsi="Palatino Linotype"/>
          <w:w w:val="95"/>
          <w:sz w:val="22"/>
          <w:szCs w:val="22"/>
        </w:rPr>
        <w:t>tarafından hukuka uygun bir biçimde yürütülen kişisel veri işleme faaliyeti ve kişisel verilerin korunmasına yönelik esasları ortaya koymak, bu kapsamda kişisel verileri şirketimiz tarafından işlenen kişileri aydınlatarak ve bilgilendirilerek şeffaflığı sağlamaktır.</w:t>
      </w:r>
    </w:p>
    <w:p w:rsidR="008445DB" w:rsidRDefault="008445DB" w:rsidP="008445DB">
      <w:pPr>
        <w:pStyle w:val="ListParagraph"/>
        <w:tabs>
          <w:tab w:val="left" w:pos="567"/>
        </w:tabs>
        <w:jc w:val="both"/>
        <w:rPr>
          <w:rFonts w:ascii="Palatino Linotype" w:hAnsi="Palatino Linotype"/>
          <w:w w:val="95"/>
          <w:sz w:val="22"/>
          <w:szCs w:val="22"/>
        </w:rPr>
      </w:pPr>
    </w:p>
    <w:p w:rsidR="008445DB" w:rsidRPr="00735972" w:rsidRDefault="008445DB" w:rsidP="008445DB">
      <w:pPr>
        <w:pStyle w:val="ListParagraph"/>
        <w:numPr>
          <w:ilvl w:val="0"/>
          <w:numId w:val="1"/>
        </w:numPr>
        <w:tabs>
          <w:tab w:val="left" w:pos="567"/>
        </w:tabs>
        <w:jc w:val="both"/>
        <w:rPr>
          <w:rFonts w:ascii="Palatino Linotype" w:hAnsi="Palatino Linotype"/>
          <w:b/>
          <w:w w:val="95"/>
          <w:sz w:val="22"/>
          <w:szCs w:val="22"/>
        </w:rPr>
      </w:pPr>
      <w:r w:rsidRPr="00735972">
        <w:rPr>
          <w:rFonts w:ascii="Palatino Linotype" w:hAnsi="Palatino Linotype"/>
          <w:b/>
          <w:w w:val="95"/>
          <w:sz w:val="22"/>
          <w:szCs w:val="22"/>
        </w:rPr>
        <w:t>POLİTİKANIN KAPSAMI</w:t>
      </w:r>
    </w:p>
    <w:p w:rsidR="008445DB" w:rsidRDefault="008445DB" w:rsidP="008445DB">
      <w:pPr>
        <w:pStyle w:val="ListParagraph"/>
        <w:tabs>
          <w:tab w:val="left" w:pos="567"/>
        </w:tabs>
        <w:ind w:left="1080"/>
        <w:jc w:val="both"/>
        <w:rPr>
          <w:rFonts w:ascii="Palatino Linotype" w:hAnsi="Palatino Linotype"/>
          <w:w w:val="95"/>
          <w:sz w:val="22"/>
          <w:szCs w:val="22"/>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w:t>
      </w:r>
      <w:r w:rsidR="00BE2FBF">
        <w:rPr>
          <w:rFonts w:ascii="Palatino Linotype" w:hAnsi="Palatino Linotype"/>
          <w:w w:val="95"/>
          <w:sz w:val="22"/>
          <w:szCs w:val="22"/>
        </w:rPr>
        <w:t>N Teknoloji</w:t>
      </w:r>
      <w:r>
        <w:rPr>
          <w:rFonts w:ascii="Palatino Linotype" w:hAnsi="Palatino Linotype"/>
          <w:w w:val="95"/>
          <w:sz w:val="22"/>
          <w:szCs w:val="22"/>
        </w:rPr>
        <w:t xml:space="preserve"> </w:t>
      </w:r>
      <w:r w:rsidRPr="00BD25F9">
        <w:rPr>
          <w:rFonts w:ascii="Palatino Linotype" w:hAnsi="Palatino Linotype"/>
          <w:w w:val="95"/>
          <w:sz w:val="22"/>
          <w:szCs w:val="22"/>
        </w:rPr>
        <w:t>’</w:t>
      </w:r>
      <w:proofErr w:type="gramStart"/>
      <w:r w:rsidR="00BE2FBF">
        <w:rPr>
          <w:rFonts w:ascii="Palatino Linotype" w:hAnsi="Palatino Linotype"/>
          <w:w w:val="95"/>
          <w:sz w:val="22"/>
          <w:szCs w:val="22"/>
        </w:rPr>
        <w:t>n</w:t>
      </w:r>
      <w:r>
        <w:rPr>
          <w:rFonts w:ascii="Palatino Linotype" w:hAnsi="Palatino Linotype"/>
          <w:w w:val="95"/>
          <w:sz w:val="22"/>
          <w:szCs w:val="22"/>
        </w:rPr>
        <w:t>in</w:t>
      </w:r>
      <w:proofErr w:type="gramEnd"/>
      <w:r w:rsidRPr="00BD25F9">
        <w:rPr>
          <w:rFonts w:ascii="Palatino Linotype" w:hAnsi="Palatino Linotype"/>
          <w:w w:val="95"/>
          <w:sz w:val="22"/>
          <w:szCs w:val="22"/>
        </w:rPr>
        <w:t xml:space="preserve"> tüm departmanlarını ve çalışanlarını kapsamaktadır. </w:t>
      </w:r>
    </w:p>
    <w:p w:rsidR="008445DB" w:rsidRPr="00BD25F9" w:rsidRDefault="008445DB" w:rsidP="008445DB">
      <w:pPr>
        <w:tabs>
          <w:tab w:val="left" w:pos="567"/>
        </w:tabs>
        <w:spacing w:line="240" w:lineRule="auto"/>
        <w:jc w:val="both"/>
        <w:rPr>
          <w:rFonts w:ascii="Palatino Linotype" w:hAnsi="Palatino Linotype"/>
          <w:w w:val="95"/>
          <w:lang w:val="en-US" w:eastAsia="ja-JP"/>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w:t>
      </w:r>
      <w:r w:rsidR="00BE2FBF">
        <w:rPr>
          <w:rFonts w:ascii="Palatino Linotype" w:hAnsi="Palatino Linotype"/>
          <w:w w:val="95"/>
          <w:sz w:val="22"/>
          <w:szCs w:val="22"/>
        </w:rPr>
        <w:t>N Teknoloji</w:t>
      </w:r>
      <w:r>
        <w:rPr>
          <w:rFonts w:ascii="Palatino Linotype" w:hAnsi="Palatino Linotype"/>
          <w:w w:val="95"/>
          <w:sz w:val="22"/>
          <w:szCs w:val="22"/>
        </w:rPr>
        <w:t xml:space="preserve"> </w:t>
      </w:r>
      <w:r w:rsidRPr="00BD25F9">
        <w:rPr>
          <w:rFonts w:ascii="Palatino Linotype" w:hAnsi="Palatino Linotype"/>
          <w:w w:val="95"/>
          <w:sz w:val="22"/>
          <w:szCs w:val="22"/>
        </w:rPr>
        <w:t>’</w:t>
      </w:r>
      <w:proofErr w:type="gramStart"/>
      <w:r w:rsidR="00BE2FBF">
        <w:rPr>
          <w:rFonts w:ascii="Palatino Linotype" w:hAnsi="Palatino Linotype"/>
          <w:w w:val="95"/>
          <w:sz w:val="22"/>
          <w:szCs w:val="22"/>
        </w:rPr>
        <w:t>n</w:t>
      </w:r>
      <w:r>
        <w:rPr>
          <w:rFonts w:ascii="Palatino Linotype" w:hAnsi="Palatino Linotype"/>
          <w:w w:val="95"/>
          <w:sz w:val="22"/>
          <w:szCs w:val="22"/>
        </w:rPr>
        <w:t>i</w:t>
      </w:r>
      <w:r w:rsidRPr="00BD25F9">
        <w:rPr>
          <w:rFonts w:ascii="Palatino Linotype" w:hAnsi="Palatino Linotype"/>
          <w:w w:val="95"/>
          <w:sz w:val="22"/>
          <w:szCs w:val="22"/>
        </w:rPr>
        <w:t>n</w:t>
      </w:r>
      <w:proofErr w:type="gramEnd"/>
      <w:r w:rsidRPr="00BD25F9">
        <w:rPr>
          <w:rFonts w:ascii="Palatino Linotype" w:hAnsi="Palatino Linotype"/>
          <w:w w:val="95"/>
          <w:sz w:val="22"/>
          <w:szCs w:val="22"/>
        </w:rPr>
        <w:t xml:space="preserve"> kişisel verileri işlemekte olduğu tüm faaliyetleri kapsayacak olup, her türlü olay ve eylemde uygulanacaktır.</w:t>
      </w:r>
    </w:p>
    <w:p w:rsidR="008445DB" w:rsidRPr="00BD25F9" w:rsidRDefault="008445DB" w:rsidP="008445DB">
      <w:pPr>
        <w:tabs>
          <w:tab w:val="left" w:pos="567"/>
        </w:tabs>
        <w:spacing w:line="240" w:lineRule="auto"/>
        <w:jc w:val="both"/>
        <w:rPr>
          <w:rFonts w:ascii="Palatino Linotype" w:hAnsi="Palatino Linotype"/>
          <w:w w:val="95"/>
          <w:lang w:val="en-US" w:eastAsia="ja-JP"/>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anonim hale getirilmiş ya da kişisel veri olmayan veriler hakkında uygulanmayacaktır. </w:t>
      </w:r>
    </w:p>
    <w:p w:rsidR="008445DB" w:rsidRPr="00BD25F9" w:rsidRDefault="008445DB" w:rsidP="008445DB">
      <w:pPr>
        <w:pStyle w:val="ListParagraph"/>
        <w:tabs>
          <w:tab w:val="left" w:pos="567"/>
        </w:tabs>
        <w:jc w:val="both"/>
        <w:rPr>
          <w:rFonts w:ascii="Palatino Linotype" w:hAnsi="Palatino Linotype"/>
          <w:w w:val="95"/>
          <w:sz w:val="22"/>
          <w:szCs w:val="22"/>
        </w:rPr>
      </w:pPr>
    </w:p>
    <w:p w:rsidR="008445DB" w:rsidRPr="00BD25F9" w:rsidRDefault="008445DB" w:rsidP="008445DB">
      <w:pPr>
        <w:pStyle w:val="ListParagraph"/>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Yeni mevzuatlar ile belirlenmesi durumunda, </w:t>
      </w:r>
      <w:r w:rsidR="00BE2FBF">
        <w:rPr>
          <w:rFonts w:ascii="Palatino Linotype" w:hAnsi="Palatino Linotype"/>
          <w:w w:val="95"/>
          <w:sz w:val="22"/>
          <w:szCs w:val="22"/>
        </w:rPr>
        <w:t xml:space="preserve">N </w:t>
      </w:r>
      <w:proofErr w:type="gramStart"/>
      <w:r w:rsidR="00BE2FBF">
        <w:rPr>
          <w:rFonts w:ascii="Palatino Linotype" w:hAnsi="Palatino Linotype"/>
          <w:w w:val="95"/>
          <w:sz w:val="22"/>
          <w:szCs w:val="22"/>
        </w:rPr>
        <w:t>Teknoloji</w:t>
      </w:r>
      <w:r>
        <w:rPr>
          <w:rFonts w:ascii="Palatino Linotype" w:hAnsi="Palatino Linotype"/>
          <w:w w:val="95"/>
          <w:sz w:val="22"/>
          <w:szCs w:val="22"/>
        </w:rPr>
        <w:t xml:space="preserve">  </w:t>
      </w:r>
      <w:r w:rsidRPr="00BD25F9">
        <w:rPr>
          <w:rFonts w:ascii="Palatino Linotype" w:hAnsi="Palatino Linotype"/>
          <w:w w:val="95"/>
          <w:sz w:val="22"/>
          <w:szCs w:val="22"/>
        </w:rPr>
        <w:t>kişisel</w:t>
      </w:r>
      <w:proofErr w:type="gramEnd"/>
      <w:r w:rsidRPr="00BD25F9">
        <w:rPr>
          <w:rFonts w:ascii="Palatino Linotype" w:hAnsi="Palatino Linotype"/>
          <w:w w:val="95"/>
          <w:sz w:val="22"/>
          <w:szCs w:val="22"/>
        </w:rPr>
        <w:t xml:space="preserve"> veriler üzerinde yeni mevzuatlara uyumlu olacak şekilde daha yüksek bir güvenlik seviyesi sağlayacak ve mevzuat gerekliliklerine uyacaktır.</w:t>
      </w:r>
    </w:p>
    <w:p w:rsidR="008445DB" w:rsidRPr="00735972" w:rsidRDefault="008445DB" w:rsidP="008445DB">
      <w:pPr>
        <w:pStyle w:val="ListParagraph"/>
        <w:tabs>
          <w:tab w:val="left" w:pos="567"/>
        </w:tabs>
        <w:jc w:val="both"/>
        <w:rPr>
          <w:rFonts w:ascii="Palatino Linotype" w:hAnsi="Palatino Linotype"/>
          <w:w w:val="95"/>
          <w:sz w:val="22"/>
          <w:szCs w:val="22"/>
        </w:rPr>
      </w:pPr>
    </w:p>
    <w:p w:rsidR="00BE2FBF" w:rsidRDefault="00BE2FBF" w:rsidP="00BE2FBF">
      <w:pPr>
        <w:pStyle w:val="NoSpacing"/>
        <w:rPr>
          <w:w w:val="95"/>
        </w:rPr>
      </w:pPr>
      <w:r>
        <w:rPr>
          <w:w w:val="95"/>
        </w:rPr>
        <w:t xml:space="preserve">            </w:t>
      </w:r>
      <w:r w:rsidR="008445DB" w:rsidRPr="00735972">
        <w:rPr>
          <w:w w:val="95"/>
        </w:rPr>
        <w:t xml:space="preserve">İşbu Politika’nın </w:t>
      </w:r>
      <w:r>
        <w:rPr>
          <w:w w:val="95"/>
        </w:rPr>
        <w:t xml:space="preserve">N </w:t>
      </w:r>
      <w:proofErr w:type="gramStart"/>
      <w:r>
        <w:rPr>
          <w:w w:val="95"/>
        </w:rPr>
        <w:t>Teknoloji</w:t>
      </w:r>
      <w:r w:rsidR="008445DB">
        <w:rPr>
          <w:w w:val="95"/>
        </w:rPr>
        <w:t xml:space="preserve">  </w:t>
      </w:r>
      <w:r w:rsidR="008445DB" w:rsidRPr="00735972">
        <w:rPr>
          <w:w w:val="95"/>
        </w:rPr>
        <w:t>tarafından</w:t>
      </w:r>
      <w:proofErr w:type="gramEnd"/>
      <w:r w:rsidR="008445DB" w:rsidRPr="00735972">
        <w:rPr>
          <w:w w:val="95"/>
        </w:rPr>
        <w:t xml:space="preserve"> uygulanmasında hukuki bir</w:t>
      </w:r>
    </w:p>
    <w:p w:rsidR="00BE2FBF" w:rsidRDefault="00BE2FBF" w:rsidP="00BE2FBF">
      <w:pPr>
        <w:pStyle w:val="NoSpacing"/>
      </w:pPr>
      <w:r>
        <w:rPr>
          <w:w w:val="95"/>
        </w:rPr>
        <w:t xml:space="preserve">            </w:t>
      </w:r>
      <w:proofErr w:type="gramStart"/>
      <w:r w:rsidR="008445DB" w:rsidRPr="00735972">
        <w:rPr>
          <w:w w:val="95"/>
        </w:rPr>
        <w:t>engel</w:t>
      </w:r>
      <w:proofErr w:type="gramEnd"/>
      <w:r w:rsidR="008445DB" w:rsidRPr="00BD25F9">
        <w:t xml:space="preserve"> olduğuna </w:t>
      </w:r>
      <w:r>
        <w:t xml:space="preserve">  </w:t>
      </w:r>
      <w:r w:rsidR="008445DB" w:rsidRPr="00BD25F9">
        <w:t xml:space="preserve">kanaat getirildiği durumlarda, </w:t>
      </w:r>
      <w:r>
        <w:t>N Teknoloji</w:t>
      </w:r>
      <w:r w:rsidR="008445DB">
        <w:t xml:space="preserve">  </w:t>
      </w:r>
      <w:r w:rsidR="008445DB" w:rsidRPr="00BD25F9">
        <w:t xml:space="preserve">uygulayacağı </w:t>
      </w:r>
    </w:p>
    <w:p w:rsidR="008445DB" w:rsidRPr="00BD25F9" w:rsidRDefault="00BE2FBF" w:rsidP="00BE2FBF">
      <w:pPr>
        <w:pStyle w:val="NoSpacing"/>
      </w:pPr>
      <w:r>
        <w:t xml:space="preserve">            </w:t>
      </w:r>
      <w:proofErr w:type="gramStart"/>
      <w:r w:rsidR="008445DB" w:rsidRPr="00BD25F9">
        <w:t>adımları</w:t>
      </w:r>
      <w:proofErr w:type="gramEnd"/>
      <w:r w:rsidR="008445DB" w:rsidRPr="00BD25F9">
        <w:t>, gerek görülmesi durumunda Kurul’a da danışarak, yeniden belirleyecektir.</w:t>
      </w:r>
    </w:p>
    <w:p w:rsidR="008445DB" w:rsidRDefault="008445DB" w:rsidP="008445DB">
      <w:pPr>
        <w:tabs>
          <w:tab w:val="left" w:pos="567"/>
        </w:tabs>
        <w:spacing w:line="240" w:lineRule="auto"/>
        <w:jc w:val="both"/>
        <w:rPr>
          <w:rFonts w:ascii="Palatino Linotype" w:eastAsia="Calibri" w:hAnsi="Palatino Linotype"/>
        </w:rPr>
      </w:pPr>
    </w:p>
    <w:p w:rsidR="008445DB" w:rsidRDefault="008445DB" w:rsidP="008445DB">
      <w:pPr>
        <w:tabs>
          <w:tab w:val="left" w:pos="567"/>
        </w:tabs>
        <w:spacing w:line="240" w:lineRule="auto"/>
        <w:jc w:val="both"/>
        <w:rPr>
          <w:rFonts w:ascii="Palatino Linotype" w:hAnsi="Palatino Linotype"/>
          <w:w w:val="95"/>
          <w:lang w:val="en-US" w:eastAsia="ja-JP"/>
        </w:rPr>
      </w:pPr>
    </w:p>
    <w:p w:rsidR="00BE2FBF" w:rsidRDefault="00BE2FBF" w:rsidP="008445DB">
      <w:pPr>
        <w:tabs>
          <w:tab w:val="left" w:pos="567"/>
        </w:tabs>
        <w:spacing w:line="240" w:lineRule="auto"/>
        <w:jc w:val="both"/>
        <w:rPr>
          <w:rFonts w:ascii="Palatino Linotype" w:hAnsi="Palatino Linotype"/>
          <w:w w:val="95"/>
          <w:lang w:val="en-US" w:eastAsia="ja-JP"/>
        </w:rPr>
      </w:pPr>
    </w:p>
    <w:p w:rsidR="00BE2FBF" w:rsidRDefault="00BE2FBF" w:rsidP="008445DB">
      <w:pPr>
        <w:tabs>
          <w:tab w:val="left" w:pos="567"/>
        </w:tabs>
        <w:spacing w:line="240" w:lineRule="auto"/>
        <w:jc w:val="both"/>
        <w:rPr>
          <w:rFonts w:ascii="Palatino Linotype" w:hAnsi="Palatino Linotype"/>
          <w:w w:val="95"/>
          <w:lang w:val="en-US" w:eastAsia="ja-JP"/>
        </w:rPr>
      </w:pPr>
    </w:p>
    <w:p w:rsidR="00BE2FBF" w:rsidRPr="00EA1136" w:rsidRDefault="00BE2FBF" w:rsidP="00EA1136">
      <w:pPr>
        <w:pStyle w:val="ListParagraph"/>
        <w:numPr>
          <w:ilvl w:val="0"/>
          <w:numId w:val="1"/>
        </w:numPr>
        <w:tabs>
          <w:tab w:val="left" w:pos="567"/>
        </w:tabs>
        <w:jc w:val="both"/>
        <w:rPr>
          <w:rFonts w:ascii="Palatino Linotype" w:eastAsia="Calibri" w:hAnsi="Palatino Linotype"/>
          <w:b/>
          <w:sz w:val="22"/>
          <w:szCs w:val="22"/>
          <w:lang w:val="tr-TR" w:eastAsia="en-US"/>
        </w:rPr>
      </w:pPr>
      <w:r w:rsidRPr="00EA1136">
        <w:rPr>
          <w:rFonts w:ascii="Palatino Linotype" w:eastAsia="Calibri" w:hAnsi="Palatino Linotype"/>
          <w:b/>
          <w:sz w:val="22"/>
          <w:szCs w:val="22"/>
          <w:lang w:val="tr-TR" w:eastAsia="en-US"/>
        </w:rPr>
        <w:lastRenderedPageBreak/>
        <w:t>TANIMLAR</w:t>
      </w:r>
    </w:p>
    <w:p w:rsidR="00BE2FBF" w:rsidRPr="00BD25F9" w:rsidRDefault="00BE2FBF" w:rsidP="00BE2FBF">
      <w:pPr>
        <w:pStyle w:val="ListParagraph"/>
        <w:tabs>
          <w:tab w:val="left" w:pos="567"/>
        </w:tabs>
        <w:ind w:left="1080"/>
        <w:jc w:val="both"/>
        <w:rPr>
          <w:rFonts w:ascii="Palatino Linotype" w:eastAsia="Calibri" w:hAnsi="Palatino Linotype"/>
          <w:b/>
          <w:sz w:val="22"/>
          <w:szCs w:val="22"/>
          <w:lang w:val="tr-TR" w:eastAsia="en-US"/>
        </w:rPr>
      </w:pPr>
    </w:p>
    <w:p w:rsidR="00BE2FBF" w:rsidRDefault="00BE2FBF" w:rsidP="00BE2FBF">
      <w:pPr>
        <w:pStyle w:val="ListParagraph"/>
        <w:tabs>
          <w:tab w:val="left" w:pos="567"/>
        </w:tabs>
        <w:jc w:val="both"/>
        <w:rPr>
          <w:rFonts w:ascii="Palatino Linotype" w:eastAsia="Times New Roman" w:hAnsi="Palatino Linotype"/>
          <w:sz w:val="22"/>
          <w:szCs w:val="22"/>
          <w:lang w:eastAsia="tr-TR"/>
        </w:rPr>
      </w:pPr>
      <w:r w:rsidRPr="00BD25F9">
        <w:rPr>
          <w:rFonts w:ascii="Palatino Linotype" w:eastAsia="Times New Roman" w:hAnsi="Palatino Linotype"/>
          <w:sz w:val="22"/>
          <w:szCs w:val="22"/>
          <w:lang w:eastAsia="tr-TR"/>
        </w:rPr>
        <w:t xml:space="preserve">İşbu Politika'da kullanılan tanımlar aşağıda yer almaktadır: </w:t>
      </w:r>
    </w:p>
    <w:p w:rsidR="00BE2FBF" w:rsidRDefault="00BE2FBF" w:rsidP="00BE2FBF">
      <w:pPr>
        <w:pStyle w:val="ListParagraph"/>
        <w:tabs>
          <w:tab w:val="left" w:pos="567"/>
        </w:tabs>
        <w:jc w:val="both"/>
        <w:rPr>
          <w:rFonts w:ascii="Palatino Linotype" w:eastAsia="Times New Roman" w:hAnsi="Palatino Linotype"/>
          <w:sz w:val="22"/>
          <w:szCs w:val="22"/>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6"/>
        <w:gridCol w:w="7230"/>
      </w:tblGrid>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Açık rıza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Belirli bir konuya ilişkin, bilgilendirilmeye dayanan ve özgür iradeyle açıklanan rıza</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Anonim hale getirme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başka verilerle eşleştirilerek dahi hiçbir surette kimliği belirli veya belirlenebilir bir gerçek kişiyle ilişkilendirilemeyecek hâle getirilmesi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Kimliği belirli veya belirlenebilir gerçek kişiye ilişkin her türlü bilgi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verilerin işlenmesi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Kanunu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6698 sayılı Kişisel Verilerin Korunması Kanunu</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Kurulu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Kurumu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Kurumu</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Özel nitelikli 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işleyen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Veri sorumlusunun verdiği yetkiye dayanarak onun adına kişisel verileri işleyen gerçek veya tüzel kişi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 sahibi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KVK Kanunu'nda "ilgili kişi" olarak addedilen, kişisel verisi işlenen gerçek kişi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lastRenderedPageBreak/>
              <w:t>Veri sorumlusu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işleme amaçlarını ve vasıtalarını belirleyen, veri kayıt sisteminin kurulmasından ve yönetilmesinden sorumlu olan gerçek veya tüzel kişi</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Sorumluları Sicili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 gözetiminde Başkanlık tarafından tutulan veri sorumluları sicili (VERBİS)</w:t>
            </w:r>
          </w:p>
        </w:tc>
      </w:tr>
      <w:tr w:rsidR="00BE2FBF" w:rsidRPr="00BD25F9" w:rsidTr="00933EC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BE2FBF" w:rsidP="00933EC8">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Envanteri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BE2FBF" w:rsidRPr="00BD25F9" w:rsidRDefault="003F058C" w:rsidP="00933EC8">
            <w:pPr>
              <w:spacing w:line="240" w:lineRule="auto"/>
              <w:jc w:val="both"/>
              <w:rPr>
                <w:rFonts w:ascii="Palatino Linotype" w:eastAsia="Times New Roman" w:hAnsi="Palatino Linotype"/>
                <w:lang w:eastAsia="tr-TR"/>
              </w:rPr>
            </w:pPr>
            <w:r>
              <w:rPr>
                <w:rFonts w:ascii="Palatino Linotype" w:eastAsia="Times New Roman" w:hAnsi="Palatino Linotype"/>
                <w:lang w:eastAsia="tr-TR"/>
              </w:rPr>
              <w:t>N Teknoloji’nin</w:t>
            </w:r>
            <w:r w:rsidR="00BE2FBF" w:rsidRPr="00BD25F9">
              <w:rPr>
                <w:rFonts w:ascii="Palatino Linotype" w:eastAsia="Times New Roman" w:hAnsi="Palatino Linotype"/>
                <w:lang w:eastAsia="tr-TR"/>
              </w:rPr>
              <w:t xml:space="preserve">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r w:rsidR="00BE2FBF">
              <w:rPr>
                <w:rFonts w:ascii="Palatino Linotype" w:eastAsia="Times New Roman" w:hAnsi="Palatino Linotype"/>
                <w:lang w:eastAsia="tr-TR"/>
              </w:rPr>
              <w:t>.</w:t>
            </w:r>
          </w:p>
        </w:tc>
      </w:tr>
    </w:tbl>
    <w:p w:rsidR="00BE2FBF" w:rsidRPr="00BD25F9" w:rsidRDefault="00BE2FBF" w:rsidP="008445DB">
      <w:pPr>
        <w:tabs>
          <w:tab w:val="left" w:pos="567"/>
        </w:tabs>
        <w:spacing w:line="240" w:lineRule="auto"/>
        <w:jc w:val="both"/>
        <w:rPr>
          <w:rFonts w:ascii="Palatino Linotype" w:hAnsi="Palatino Linotype"/>
          <w:w w:val="95"/>
          <w:lang w:val="en-US" w:eastAsia="ja-JP"/>
        </w:rPr>
      </w:pPr>
    </w:p>
    <w:p w:rsidR="006E7426" w:rsidRPr="00735972" w:rsidRDefault="006E7426" w:rsidP="008445DB">
      <w:pPr>
        <w:pStyle w:val="NoSpacing"/>
        <w:tabs>
          <w:tab w:val="left" w:pos="630"/>
        </w:tabs>
        <w:ind w:left="1080"/>
        <w:rPr>
          <w:rFonts w:ascii="Palatino Linotype" w:hAnsi="Palatino Linotype"/>
          <w:b/>
          <w:w w:val="95"/>
          <w:sz w:val="22"/>
          <w:szCs w:val="22"/>
        </w:rPr>
      </w:pPr>
    </w:p>
    <w:p w:rsidR="00BE2FBF" w:rsidRDefault="00BE2FBF" w:rsidP="00BE2FBF">
      <w:pPr>
        <w:pStyle w:val="ListParagraph"/>
        <w:numPr>
          <w:ilvl w:val="0"/>
          <w:numId w:val="1"/>
        </w:numPr>
        <w:tabs>
          <w:tab w:val="left" w:pos="567"/>
        </w:tabs>
        <w:jc w:val="both"/>
        <w:rPr>
          <w:rFonts w:ascii="Palatino Linotype" w:hAnsi="Palatino Linotype"/>
          <w:b/>
          <w:sz w:val="22"/>
          <w:szCs w:val="22"/>
          <w:lang w:val="tr-TR" w:eastAsia="en-US"/>
        </w:rPr>
      </w:pPr>
      <w:r w:rsidRPr="00E66F68">
        <w:rPr>
          <w:rFonts w:ascii="Palatino Linotype" w:hAnsi="Palatino Linotype"/>
          <w:b/>
          <w:sz w:val="22"/>
          <w:szCs w:val="22"/>
          <w:lang w:val="tr-TR" w:eastAsia="en-US"/>
        </w:rPr>
        <w:t>KİŞİSEL VERİ ENVANTERİ VE KİŞİSEL VERİLERİN SINIFLANDIRILMASI</w:t>
      </w:r>
    </w:p>
    <w:p w:rsidR="00BE2FBF" w:rsidRPr="00F17E62" w:rsidRDefault="00BE2FBF" w:rsidP="00BE2FBF">
      <w:pPr>
        <w:spacing w:after="0" w:line="276" w:lineRule="auto"/>
        <w:jc w:val="both"/>
        <w:rPr>
          <w:rFonts w:ascii="Palatino Linotype" w:eastAsia="Calibri" w:hAnsi="Palatino Linotype" w:cs="Arial"/>
          <w:color w:val="000000"/>
        </w:rPr>
      </w:pPr>
    </w:p>
    <w:p w:rsidR="00BE2FBF" w:rsidRPr="00F17E62" w:rsidRDefault="00BE2FBF" w:rsidP="00BE2FBF">
      <w:pPr>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 xml:space="preserve">N Teknoloji   </w:t>
      </w:r>
      <w:r w:rsidRPr="00F17E62">
        <w:rPr>
          <w:rFonts w:ascii="Palatino Linotype" w:eastAsia="Calibri" w:hAnsi="Palatino Linotype" w:cs="Arial"/>
          <w:color w:val="000000"/>
        </w:rPr>
        <w:t xml:space="preserve">nezdinde; </w:t>
      </w:r>
      <w:r>
        <w:rPr>
          <w:rFonts w:ascii="Palatino Linotype" w:eastAsia="Calibri" w:hAnsi="Palatino Linotype" w:cs="Arial"/>
          <w:color w:val="000000"/>
        </w:rPr>
        <w:t>N Teknoloji</w:t>
      </w:r>
      <w:r w:rsidRPr="00F17E62">
        <w:rPr>
          <w:rFonts w:ascii="Palatino Linotype" w:eastAsia="Calibri" w:hAnsi="Palatino Linotype" w:cs="Arial"/>
          <w:color w:val="000000"/>
        </w:rPr>
        <w:t>’</w:t>
      </w:r>
      <w:r>
        <w:rPr>
          <w:rFonts w:ascii="Palatino Linotype" w:eastAsia="Calibri" w:hAnsi="Palatino Linotype" w:cs="Arial"/>
          <w:color w:val="000000"/>
        </w:rPr>
        <w:t>nin</w:t>
      </w:r>
      <w:r w:rsidRPr="00F17E62">
        <w:rPr>
          <w:rFonts w:ascii="Palatino Linotype" w:eastAsia="Calibri" w:hAnsi="Palatino Linotype" w:cs="Arial"/>
          <w:color w:val="000000"/>
        </w:rPr>
        <w:t xml:space="preserve">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w:t>
      </w:r>
      <w:r w:rsidR="003F058C">
        <w:rPr>
          <w:rFonts w:ascii="Palatino Linotype" w:eastAsia="Calibri" w:hAnsi="Palatino Linotype" w:cs="Arial"/>
          <w:color w:val="000000"/>
        </w:rPr>
        <w:t>sel veri sahipleri (Müşteriler</w:t>
      </w:r>
      <w:r w:rsidRPr="00F17E62">
        <w:rPr>
          <w:rFonts w:ascii="Palatino Linotype" w:eastAsia="Calibri" w:hAnsi="Palatino Linotype" w:cs="Arial"/>
          <w:color w:val="000000"/>
        </w:rPr>
        <w:t xml:space="preserve">, Çalışanlar, Çalışan Adayları, Ziyaretçiler, İşbirliği İçinde Olduğumuz Tedarikçi Çalışanları, Tedarikçi Yetkilileri ve Temsilciler, </w:t>
      </w:r>
      <w:r>
        <w:rPr>
          <w:rFonts w:ascii="Palatino Linotype" w:eastAsia="Calibri" w:hAnsi="Palatino Linotype" w:cs="Arial"/>
          <w:color w:val="000000"/>
        </w:rPr>
        <w:t>Hissedar/Ortak, Referans</w:t>
      </w:r>
      <w:r w:rsidRPr="00F17E62">
        <w:rPr>
          <w:rFonts w:ascii="Palatino Linotype" w:eastAsia="Calibri" w:hAnsi="Palatino Linotype" w:cs="Arial"/>
          <w:color w:val="000000"/>
        </w:rPr>
        <w:t xml:space="preserve">) ile sınırlı olarak ; </w:t>
      </w:r>
    </w:p>
    <w:p w:rsidR="00BE2FBF" w:rsidRPr="0016128E" w:rsidRDefault="00BE2FBF" w:rsidP="00BE2FBF">
      <w:pPr>
        <w:spacing w:after="0" w:line="276" w:lineRule="auto"/>
        <w:jc w:val="both"/>
        <w:rPr>
          <w:rFonts w:ascii="Palatino Linotype" w:eastAsia="Calibri" w:hAnsi="Palatino Linotype" w:cs="Arial"/>
          <w:color w:val="000000"/>
        </w:rPr>
      </w:pP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 tarafından yürütülen ticari faaliyet gereklerinin yerine getirilmesi, ve hizmetin ifası ile şirketimiz tarafından sunulan ürün ve hizmetlerden ilgili kişileri faydalanmasını sağlamak,</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Şirketimizin ilgili iş birimleri tarafından gerekli çalışmaların yapılması ve buna bağlı iş süreçlerinin yürütülmesi, istatiksel çalışma ve raporların yapılması,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Şirketimizin ticari, operasyonel ve iş stratejilerinin belirlenmesi ve uygulanması,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Kişiye özel satış ve pazarlama faaliyetlerinin planlanması ve gerçekleştirilmesi,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Müşterilerimizin beğeni, ihtiyaç ve kullanım alışkanlıklarına göre çalışma ve geliştirme yapılması,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lastRenderedPageBreak/>
        <w:t>Şirketimiz ve/veya tedarikçilerimiz tarafından sunulan ürün ve hizmetler ile şirketimizle iş ilişkisi içerisinde olan üçüncü kişilerin hukuki ve ticari güvenliğinin temini, hukuksal süreçlerin takibi ve mevzuattan doğan hakların tesisi, kullanılması ve korunması,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 faaliyetlerimizin, şirket prosedürleri veya ilgili mevzuata uygun olarak yürütülmesinin temini,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Şirketimizden aldığınız hizmetlerle ilgili olarak finansal süreçlerin, finansal araştırmaların ve risk yönetiminin gerçekleştirilmesi; bu finansal risk süreçlerinin planlanması ve icrası,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Kurumsal sürdürülebilirlik, kurumsal yönetim, stratejik planlama ve bilgi güvenliği süreçlerinin planlanması, denetimi ve icrası; iş sürekliliğin sağlanması,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İhtiyaca göre farklılıklar arz eden sektörlerdeki iş ortaklarımız ile yürütülen işlerin icrası ve ilişkilerin yönetimi,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Kamu Kurum ve bütün otoritelerce öngörülen bilgi paylaşımı, raporlama, bilgilendirme yükümlülüklerinin yerine getirilmesi,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Yasal mevzuattan kaynaklanan bilgi ve belge saklama yükümlülüklerinin yerine getirilmesi,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Şirketimizce ihtiyaç duyulan planlama ve istatistik faaliyetlerinin yürütülmesi,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Şirketimizin ticari ve iş stratejilerinin belirlenmesi ve uygulanması,</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Finans, iletişim, pazar araştırması ve satın alma operasyonlarımızın yürütülmesi,</w:t>
      </w:r>
    </w:p>
    <w:p w:rsidR="00BE2FBF" w:rsidRPr="0016128E"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Şirket içi sistem ve uygulama yönetimi operasyonlarının sürdürülmesi,</w:t>
      </w:r>
    </w:p>
    <w:p w:rsidR="00BE2FBF" w:rsidRDefault="00BE2FBF" w:rsidP="00BE2FBF">
      <w:pPr>
        <w:pStyle w:val="ListParagraph"/>
        <w:numPr>
          <w:ilvl w:val="0"/>
          <w:numId w:val="3"/>
        </w:numPr>
        <w:autoSpaceDE w:val="0"/>
        <w:autoSpaceDN w:val="0"/>
        <w:adjustRightInd w:val="0"/>
        <w:spacing w:line="360" w:lineRule="auto"/>
        <w:jc w:val="both"/>
        <w:rPr>
          <w:rFonts w:ascii="Palatino Linotype" w:eastAsia="Calibri" w:hAnsi="Palatino Linotype" w:cs="Arial"/>
          <w:color w:val="000000"/>
          <w:sz w:val="22"/>
          <w:szCs w:val="22"/>
        </w:rPr>
      </w:pPr>
      <w:r w:rsidRPr="0016128E">
        <w:rPr>
          <w:rFonts w:ascii="Palatino Linotype" w:eastAsia="Calibri" w:hAnsi="Palatino Linotype" w:cs="Arial"/>
          <w:color w:val="000000"/>
          <w:sz w:val="22"/>
          <w:szCs w:val="22"/>
        </w:rPr>
        <w:t xml:space="preserve">Hukuki süreçlerimizin yönetilmesi ve sosyal sorumluluk projelerinin gerçekleştirilmesi, tarafınıza kesintisiz olarak daha iyi ve güvenilir hizmet verilebilmesi amaçlarıyla 6698 sayılı Kanun’un 5. </w:t>
      </w:r>
      <w:proofErr w:type="gramStart"/>
      <w:r w:rsidRPr="0016128E">
        <w:rPr>
          <w:rFonts w:ascii="Palatino Linotype" w:eastAsia="Calibri" w:hAnsi="Palatino Linotype" w:cs="Arial"/>
          <w:color w:val="000000"/>
          <w:sz w:val="22"/>
          <w:szCs w:val="22"/>
        </w:rPr>
        <w:t>ve</w:t>
      </w:r>
      <w:proofErr w:type="gramEnd"/>
      <w:r w:rsidRPr="0016128E">
        <w:rPr>
          <w:rFonts w:ascii="Palatino Linotype" w:eastAsia="Calibri" w:hAnsi="Palatino Linotype" w:cs="Arial"/>
          <w:color w:val="000000"/>
          <w:sz w:val="22"/>
          <w:szCs w:val="22"/>
        </w:rPr>
        <w:t xml:space="preserve"> 6. </w:t>
      </w:r>
      <w:proofErr w:type="gramStart"/>
      <w:r w:rsidRPr="0016128E">
        <w:rPr>
          <w:rFonts w:ascii="Palatino Linotype" w:eastAsia="Calibri" w:hAnsi="Palatino Linotype" w:cs="Arial"/>
          <w:color w:val="000000"/>
          <w:sz w:val="22"/>
          <w:szCs w:val="22"/>
        </w:rPr>
        <w:t>maddelerinde</w:t>
      </w:r>
      <w:proofErr w:type="gramEnd"/>
      <w:r w:rsidRPr="0016128E">
        <w:rPr>
          <w:rFonts w:ascii="Palatino Linotype" w:eastAsia="Calibri" w:hAnsi="Palatino Linotype" w:cs="Arial"/>
          <w:color w:val="000000"/>
          <w:sz w:val="22"/>
          <w:szCs w:val="22"/>
        </w:rPr>
        <w:t xml:space="preserve"> belirtilen kişisel veri işleme şartları ve amaçları dahilinde işlenecektir.</w:t>
      </w:r>
    </w:p>
    <w:p w:rsidR="0028541E" w:rsidRPr="0028541E" w:rsidRDefault="0028541E" w:rsidP="0028541E">
      <w:pPr>
        <w:pStyle w:val="ListParagraph"/>
        <w:autoSpaceDE w:val="0"/>
        <w:autoSpaceDN w:val="0"/>
        <w:adjustRightInd w:val="0"/>
        <w:ind w:left="375"/>
        <w:jc w:val="both"/>
        <w:rPr>
          <w:rFonts w:ascii="Palatino Linotype" w:eastAsia="Calibri" w:hAnsi="Palatino Linotype" w:cs="Arial"/>
          <w:color w:val="000000"/>
        </w:rPr>
      </w:pPr>
      <w:r>
        <w:rPr>
          <w:rFonts w:ascii="Palatino Linotype" w:eastAsia="Calibri" w:hAnsi="Palatino Linotype" w:cs="Arial"/>
          <w:color w:val="000000"/>
        </w:rPr>
        <w:t>N</w:t>
      </w:r>
      <w:r w:rsidR="006432F2">
        <w:rPr>
          <w:rFonts w:ascii="Palatino Linotype" w:eastAsia="Calibri" w:hAnsi="Palatino Linotype" w:cs="Arial"/>
          <w:color w:val="000000"/>
        </w:rPr>
        <w:t xml:space="preserve"> Teknoloji</w:t>
      </w:r>
      <w:r w:rsidRPr="0028541E">
        <w:rPr>
          <w:rFonts w:ascii="Palatino Linotype" w:eastAsia="Calibri" w:hAnsi="Palatino Linotype" w:cs="Arial"/>
          <w:color w:val="000000"/>
        </w:rPr>
        <w:t xml:space="preserve">, Kişisel Verileri Koruma Kurumu tarafından çıkarılan Veri Sorumluları Sicili Yönetmeliği uyarınca kişisel veri envanteri oluşturmuştur. Bu veri envanterinde veri kategorileri, verinin kaynağı, veri işleme amaçları, veri işleme süreci, verilerin aktarıldığı Alıcı grupları ve saklama süreleri yer almaktadır. </w:t>
      </w:r>
    </w:p>
    <w:p w:rsidR="0028541E" w:rsidRPr="0028541E" w:rsidRDefault="0028541E" w:rsidP="0028541E">
      <w:pPr>
        <w:pStyle w:val="ListParagraph"/>
        <w:autoSpaceDE w:val="0"/>
        <w:autoSpaceDN w:val="0"/>
        <w:adjustRightInd w:val="0"/>
        <w:ind w:left="375"/>
        <w:jc w:val="both"/>
        <w:rPr>
          <w:rFonts w:ascii="Palatino Linotype" w:eastAsia="Calibri" w:hAnsi="Palatino Linotype" w:cs="Arial"/>
          <w:color w:val="000000"/>
        </w:rPr>
      </w:pPr>
    </w:p>
    <w:p w:rsidR="0028541E" w:rsidRPr="0028541E" w:rsidRDefault="0028541E" w:rsidP="0028541E">
      <w:pPr>
        <w:pStyle w:val="ListParagraph"/>
        <w:autoSpaceDE w:val="0"/>
        <w:autoSpaceDN w:val="0"/>
        <w:adjustRightInd w:val="0"/>
        <w:ind w:left="375"/>
        <w:jc w:val="both"/>
        <w:rPr>
          <w:rFonts w:ascii="Palatino Linotype" w:eastAsia="Calibri" w:hAnsi="Palatino Linotype" w:cs="Arial"/>
          <w:color w:val="000000"/>
        </w:rPr>
      </w:pPr>
      <w:r w:rsidRPr="0028541E">
        <w:rPr>
          <w:rFonts w:ascii="Palatino Linotype" w:eastAsia="Calibri" w:hAnsi="Palatino Linotype" w:cs="Arial"/>
          <w:color w:val="000000"/>
        </w:rPr>
        <w:t xml:space="preserve">Bu kapsamda </w:t>
      </w:r>
      <w:r w:rsidR="006432F2">
        <w:rPr>
          <w:rFonts w:ascii="Palatino Linotype" w:eastAsia="Calibri" w:hAnsi="Palatino Linotype" w:cs="Arial"/>
          <w:color w:val="000000"/>
        </w:rPr>
        <w:t xml:space="preserve">N Teknoloji </w:t>
      </w:r>
      <w:r w:rsidRPr="0028541E">
        <w:rPr>
          <w:rFonts w:ascii="Palatino Linotype" w:eastAsia="Calibri" w:hAnsi="Palatino Linotype" w:cs="Arial"/>
          <w:color w:val="000000"/>
        </w:rPr>
        <w:t xml:space="preserve">içerisinde aşağıdaki türlerde veri kategorileri bu türlerle sınırlı olmamakla beraber </w:t>
      </w:r>
      <w:proofErr w:type="gramStart"/>
      <w:r w:rsidRPr="0028541E">
        <w:rPr>
          <w:rFonts w:ascii="Palatino Linotype" w:eastAsia="Calibri" w:hAnsi="Palatino Linotype" w:cs="Arial"/>
          <w:color w:val="000000"/>
        </w:rPr>
        <w:t>bulunmaktadır ;</w:t>
      </w:r>
      <w:proofErr w:type="gramEnd"/>
    </w:p>
    <w:p w:rsidR="0028541E" w:rsidRPr="0028541E" w:rsidRDefault="0028541E" w:rsidP="0028541E">
      <w:pPr>
        <w:pStyle w:val="ListParagraph"/>
        <w:autoSpaceDE w:val="0"/>
        <w:autoSpaceDN w:val="0"/>
        <w:adjustRightInd w:val="0"/>
        <w:ind w:left="375"/>
        <w:jc w:val="both"/>
        <w:rPr>
          <w:rFonts w:ascii="Palatino Linotype" w:eastAsia="Calibri" w:hAnsi="Palatino Linotype" w:cs="Arial"/>
          <w:color w:val="000000"/>
        </w:rPr>
      </w:pPr>
    </w:p>
    <w:p w:rsidR="0028541E" w:rsidRDefault="0028541E" w:rsidP="0028541E">
      <w:pPr>
        <w:pStyle w:val="ListParagraph"/>
        <w:spacing w:line="276" w:lineRule="auto"/>
        <w:ind w:left="375"/>
        <w:jc w:val="both"/>
        <w:rPr>
          <w:rFonts w:ascii="Palatino Linotype" w:hAnsi="Palatino Linotype"/>
        </w:rPr>
      </w:pPr>
      <w:r w:rsidRPr="0028541E">
        <w:rPr>
          <w:rFonts w:ascii="Palatino Linotype" w:hAnsi="Palatino Linotype"/>
        </w:rPr>
        <w:t xml:space="preserve">Kimlik bilgisi, iletişim bilgisi, özlük bilgisi, hukuki işlem bilgisi, müşteri işlem bilgisi, fiziksel mekan güvenliği bilgisi, işlem güvenliği bilgisi, finans bilgisi, </w:t>
      </w:r>
      <w:r w:rsidRPr="0028541E">
        <w:rPr>
          <w:rFonts w:ascii="Palatino Linotype" w:hAnsi="Palatino Linotype"/>
        </w:rPr>
        <w:lastRenderedPageBreak/>
        <w:t xml:space="preserve">mesleki deneyim bilgisi, pazarlama satış bilgisi, görsel ve işitsel kayıt bilgisi, ırk ve etnik köken bilgisi (uyruk),  sağlık bilgisi ile ceza mahkumiyeti ve güvenlik tedbirleri bilgisi, biyometrik veri ve diğer bilgiler (imza, çalışan yakını eğitim durumu) </w:t>
      </w:r>
      <w:r w:rsidR="006432F2">
        <w:rPr>
          <w:rFonts w:ascii="Palatino Linotype" w:hAnsi="Palatino Linotype"/>
        </w:rPr>
        <w:t>veri kategorisi.</w:t>
      </w:r>
    </w:p>
    <w:p w:rsidR="006432F2" w:rsidRDefault="006432F2" w:rsidP="0028541E">
      <w:pPr>
        <w:pStyle w:val="ListParagraph"/>
        <w:spacing w:line="276" w:lineRule="auto"/>
        <w:ind w:left="375"/>
        <w:jc w:val="both"/>
        <w:rPr>
          <w:rFonts w:ascii="Palatino Linotype" w:hAnsi="Palatino Linotype"/>
        </w:rPr>
      </w:pPr>
    </w:p>
    <w:p w:rsidR="006432F2" w:rsidRPr="00BD25F9" w:rsidRDefault="006432F2" w:rsidP="00EA1136">
      <w:pPr>
        <w:pStyle w:val="ListParagraph"/>
        <w:numPr>
          <w:ilvl w:val="0"/>
          <w:numId w:val="1"/>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t>KİŞİSEL VERİ</w:t>
      </w:r>
      <w:r>
        <w:rPr>
          <w:rFonts w:ascii="Palatino Linotype" w:hAnsi="Palatino Linotype"/>
          <w:b/>
          <w:sz w:val="22"/>
          <w:szCs w:val="22"/>
          <w:lang w:val="tr-TR" w:eastAsia="en-US"/>
        </w:rPr>
        <w:t>LERİN</w:t>
      </w:r>
      <w:r w:rsidRPr="00BD25F9">
        <w:rPr>
          <w:rFonts w:ascii="Palatino Linotype" w:hAnsi="Palatino Linotype"/>
          <w:b/>
          <w:sz w:val="22"/>
          <w:szCs w:val="22"/>
          <w:lang w:val="tr-TR" w:eastAsia="en-US"/>
        </w:rPr>
        <w:t xml:space="preserve"> İŞLENMESİNE İLİŞKİN GENEL İLKELER</w:t>
      </w:r>
    </w:p>
    <w:p w:rsidR="006432F2" w:rsidRPr="004465E3" w:rsidRDefault="006432F2" w:rsidP="006432F2">
      <w:pPr>
        <w:tabs>
          <w:tab w:val="left" w:pos="567"/>
        </w:tabs>
        <w:spacing w:line="240" w:lineRule="auto"/>
        <w:jc w:val="both"/>
        <w:rPr>
          <w:rFonts w:ascii="Palatino Linotype" w:eastAsia="Calibri" w:hAnsi="Palatino Linotype"/>
          <w:sz w:val="16"/>
          <w:szCs w:val="16"/>
        </w:rPr>
      </w:pPr>
    </w:p>
    <w:p w:rsidR="006432F2" w:rsidRPr="003D06DC" w:rsidRDefault="006432F2" w:rsidP="00EA1136">
      <w:pPr>
        <w:pStyle w:val="ListParagraph"/>
        <w:numPr>
          <w:ilvl w:val="1"/>
          <w:numId w:val="1"/>
        </w:numPr>
        <w:tabs>
          <w:tab w:val="left" w:pos="567"/>
        </w:tabs>
        <w:jc w:val="both"/>
        <w:rPr>
          <w:rFonts w:ascii="Palatino Linotype" w:eastAsia="Calibri" w:hAnsi="Palatino Linotype"/>
        </w:rPr>
      </w:pPr>
      <w:r w:rsidRPr="00885C9E">
        <w:rPr>
          <w:rFonts w:ascii="Palatino Linotype" w:eastAsia="Calibri" w:hAnsi="Palatino Linotype"/>
          <w:b/>
        </w:rPr>
        <w:t>Hukuka Uygunluk</w:t>
      </w:r>
    </w:p>
    <w:p w:rsidR="006432F2" w:rsidRPr="004465E3" w:rsidRDefault="006432F2" w:rsidP="006432F2">
      <w:pPr>
        <w:pStyle w:val="ListParagraph"/>
        <w:tabs>
          <w:tab w:val="left" w:pos="567"/>
        </w:tabs>
        <w:ind w:left="1080"/>
        <w:jc w:val="both"/>
        <w:rPr>
          <w:rFonts w:ascii="Palatino Linotype" w:eastAsia="Calibri" w:hAnsi="Palatino Linotype"/>
          <w:sz w:val="16"/>
          <w:szCs w:val="16"/>
        </w:rPr>
      </w:pPr>
    </w:p>
    <w:p w:rsidR="006432F2" w:rsidRPr="00BD25F9" w:rsidRDefault="006432F2" w:rsidP="006432F2">
      <w:pPr>
        <w:tabs>
          <w:tab w:val="left" w:pos="567"/>
        </w:tabs>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Şirketimiz, Anayasa başta olmak üzere, KVK Kanunu ve ilgili mevzuata uygun olarak, kişisel verileri işleme faaliyetlerini hukuka ve dürüstlük kurallarına uygun olarak yürütür.</w:t>
      </w:r>
    </w:p>
    <w:p w:rsidR="006432F2" w:rsidRPr="00BD25F9" w:rsidRDefault="006432F2" w:rsidP="00EA1136">
      <w:pPr>
        <w:pStyle w:val="ListParagraph"/>
        <w:numPr>
          <w:ilvl w:val="1"/>
          <w:numId w:val="1"/>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Doğru ve Gerektiğinde Güncel Olması</w:t>
      </w:r>
    </w:p>
    <w:p w:rsidR="006432F2" w:rsidRPr="003D06DC" w:rsidRDefault="006432F2" w:rsidP="006432F2">
      <w:pPr>
        <w:tabs>
          <w:tab w:val="left" w:pos="567"/>
          <w:tab w:val="left" w:pos="851"/>
        </w:tabs>
        <w:spacing w:line="240" w:lineRule="auto"/>
        <w:jc w:val="both"/>
        <w:rPr>
          <w:rFonts w:ascii="Palatino Linotype" w:eastAsia="Calibri" w:hAnsi="Palatino Linotype"/>
          <w:sz w:val="8"/>
          <w:szCs w:val="8"/>
        </w:rPr>
      </w:pPr>
    </w:p>
    <w:p w:rsidR="006432F2" w:rsidRDefault="006432F2" w:rsidP="006432F2">
      <w:pPr>
        <w:tabs>
          <w:tab w:val="left" w:pos="567"/>
        </w:tabs>
        <w:spacing w:line="240" w:lineRule="auto"/>
        <w:jc w:val="both"/>
        <w:rPr>
          <w:rFonts w:ascii="Palatino Linotype" w:eastAsia="Times New Roman" w:hAnsi="Palatino Linotype"/>
          <w:lang w:eastAsia="tr-TR"/>
        </w:rPr>
      </w:pPr>
      <w:r w:rsidRPr="00450F86">
        <w:rPr>
          <w:rFonts w:ascii="Palatino Linotype" w:eastAsia="Arial" w:hAnsi="Palatino Linotype" w:cs="Arial"/>
          <w:lang w:eastAsia="tr-TR" w:bidi="tr-TR"/>
        </w:rPr>
        <w:t>Şirketimiz;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 doğruluğu ve güncelliğini sağlamaya yönelik her türlü idari ve teknik tedbirler alınmaktadır</w:t>
      </w:r>
      <w:r w:rsidRPr="00BD25F9">
        <w:rPr>
          <w:rFonts w:ascii="Palatino Linotype" w:eastAsia="Times New Roman" w:hAnsi="Palatino Linotype"/>
          <w:lang w:eastAsia="tr-TR"/>
        </w:rPr>
        <w:t>.</w:t>
      </w:r>
    </w:p>
    <w:p w:rsidR="006432F2" w:rsidRPr="00BD25F9" w:rsidRDefault="006432F2" w:rsidP="00EA1136">
      <w:pPr>
        <w:pStyle w:val="ListParagraph"/>
        <w:numPr>
          <w:ilvl w:val="1"/>
          <w:numId w:val="1"/>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 xml:space="preserve">Belirli, Meşru ve Açık Amaç </w:t>
      </w:r>
    </w:p>
    <w:p w:rsidR="006432F2" w:rsidRPr="003D06DC" w:rsidRDefault="006432F2" w:rsidP="006432F2">
      <w:pPr>
        <w:tabs>
          <w:tab w:val="left" w:pos="567"/>
        </w:tabs>
        <w:spacing w:line="240" w:lineRule="auto"/>
        <w:jc w:val="both"/>
        <w:rPr>
          <w:rFonts w:ascii="Palatino Linotype" w:eastAsia="Calibri" w:hAnsi="Palatino Linotype"/>
          <w:b/>
          <w:sz w:val="8"/>
          <w:szCs w:val="8"/>
        </w:rPr>
      </w:pPr>
    </w:p>
    <w:p w:rsidR="006432F2" w:rsidRPr="00BD25F9" w:rsidRDefault="006432F2" w:rsidP="006432F2">
      <w:pPr>
        <w:pStyle w:val="BodyText"/>
        <w:spacing w:before="36"/>
        <w:ind w:left="178" w:right="252" w:hanging="10"/>
        <w:jc w:val="both"/>
        <w:rPr>
          <w:rFonts w:ascii="Palatino Linotype" w:hAnsi="Palatino Linotype"/>
        </w:rPr>
      </w:pPr>
      <w:r w:rsidRPr="00BD25F9">
        <w:rPr>
          <w:rFonts w:ascii="Palatino Linotype" w:hAnsi="Palatino Linotype"/>
        </w:rPr>
        <w:t xml:space="preserve">Şirketimiz; yalnızca açık ve kesin olarak belirlenen meşru amaçlarla kişisel veri işlemekte olup, bu amaçlar dışında veri işleme faaliyetinde bulunmamaktadır. </w:t>
      </w:r>
      <w:r w:rsidRPr="00450F86">
        <w:rPr>
          <w:rFonts w:ascii="Palatino Linotype" w:hAnsi="Palatino Linotype"/>
        </w:rPr>
        <w:t xml:space="preserve">Şirketimiz tarafından kişisel verilerin işleneceği amaç işleme faaliyeti öncesi belirlenmekte ve “Kişisel Veri Envanteri” </w:t>
      </w:r>
      <w:r w:rsidRPr="00BD25F9">
        <w:rPr>
          <w:rFonts w:ascii="Palatino Linotype" w:hAnsi="Palatino Linotype"/>
        </w:rPr>
        <w:t>ne de işlenmektedir.</w:t>
      </w:r>
    </w:p>
    <w:p w:rsidR="006432F2" w:rsidRPr="00BD25F9" w:rsidRDefault="006432F2" w:rsidP="006432F2">
      <w:pPr>
        <w:pStyle w:val="Default"/>
        <w:jc w:val="both"/>
        <w:rPr>
          <w:rFonts w:ascii="Palatino Linotype" w:eastAsia="Calibri" w:hAnsi="Palatino Linotype"/>
          <w:sz w:val="22"/>
          <w:szCs w:val="22"/>
        </w:rPr>
      </w:pPr>
    </w:p>
    <w:p w:rsidR="006432F2" w:rsidRPr="00BD25F9" w:rsidRDefault="006432F2" w:rsidP="00EA1136">
      <w:pPr>
        <w:pStyle w:val="ListParagraph"/>
        <w:numPr>
          <w:ilvl w:val="1"/>
          <w:numId w:val="1"/>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İşlendikleri Amaçla Bağlantılı, Sınırlı ve Ölçülü Olması</w:t>
      </w:r>
    </w:p>
    <w:p w:rsidR="006432F2" w:rsidRPr="003D06DC" w:rsidRDefault="006432F2" w:rsidP="006432F2">
      <w:pPr>
        <w:tabs>
          <w:tab w:val="left" w:pos="567"/>
        </w:tabs>
        <w:spacing w:line="240" w:lineRule="auto"/>
        <w:jc w:val="both"/>
        <w:rPr>
          <w:rFonts w:ascii="Palatino Linotype" w:eastAsia="Calibri" w:hAnsi="Palatino Linotype"/>
          <w:sz w:val="8"/>
          <w:szCs w:val="8"/>
        </w:rPr>
      </w:pPr>
    </w:p>
    <w:p w:rsidR="006432F2" w:rsidRPr="00BD25F9" w:rsidRDefault="006432F2" w:rsidP="006432F2">
      <w:pPr>
        <w:pStyle w:val="BodyText"/>
        <w:spacing w:before="36"/>
        <w:ind w:left="178" w:right="252" w:hanging="10"/>
        <w:jc w:val="both"/>
        <w:rPr>
          <w:rFonts w:ascii="Palatino Linotype" w:hAnsi="Palatino Linotype"/>
        </w:rPr>
      </w:pPr>
      <w:r w:rsidRPr="00450F86">
        <w:rPr>
          <w:rFonts w:ascii="Palatino Linotype" w:hAnsi="Palatino Linotype"/>
        </w:rPr>
        <w:t>Şirketimiz tarafından kişisel veriler, belirlenen amaçların gerçekleştirilebilmesi için gerektiği ölçüde işlenmektedir. Sonradan kullanılabileceği varsayımı ile veri işlem</w:t>
      </w:r>
      <w:r w:rsidR="005944BE">
        <w:rPr>
          <w:rFonts w:ascii="Palatino Linotype" w:hAnsi="Palatino Linotype"/>
        </w:rPr>
        <w:t xml:space="preserve">e faaliyeti yürütülmemektedir. </w:t>
      </w:r>
      <w:bookmarkStart w:id="0" w:name="_GoBack"/>
      <w:bookmarkEnd w:id="0"/>
      <w:r w:rsidRPr="00450F86">
        <w:rPr>
          <w:rFonts w:ascii="Palatino Linotype" w:hAnsi="Palatino Linotype"/>
        </w:rPr>
        <w:t xml:space="preserve"> Bu kapsamda süreçler sürekli gözden geçirilmekte, kişisel verilerin azaltılması </w:t>
      </w:r>
      <w:r w:rsidRPr="00BD25F9">
        <w:rPr>
          <w:rFonts w:ascii="Palatino Linotype" w:hAnsi="Palatino Linotype"/>
        </w:rPr>
        <w:t>ilkesi</w:t>
      </w:r>
      <w:r w:rsidRPr="00450F86">
        <w:rPr>
          <w:rFonts w:ascii="Palatino Linotype" w:hAnsi="Palatino Linotype"/>
        </w:rPr>
        <w:t xml:space="preserve"> </w:t>
      </w:r>
      <w:r w:rsidRPr="00BD25F9">
        <w:rPr>
          <w:rFonts w:ascii="Palatino Linotype" w:hAnsi="Palatino Linotype"/>
        </w:rPr>
        <w:t>hayata</w:t>
      </w:r>
      <w:r w:rsidRPr="00450F86">
        <w:rPr>
          <w:rFonts w:ascii="Palatino Linotype" w:hAnsi="Palatino Linotype"/>
        </w:rPr>
        <w:t xml:space="preserve"> </w:t>
      </w:r>
      <w:r w:rsidRPr="00BD25F9">
        <w:rPr>
          <w:rFonts w:ascii="Palatino Linotype" w:hAnsi="Palatino Linotype"/>
        </w:rPr>
        <w:t>geçirilmeye</w:t>
      </w:r>
      <w:r w:rsidRPr="00450F86">
        <w:rPr>
          <w:rFonts w:ascii="Palatino Linotype" w:hAnsi="Palatino Linotype"/>
        </w:rPr>
        <w:t xml:space="preserve"> </w:t>
      </w:r>
      <w:r w:rsidRPr="00BD25F9">
        <w:rPr>
          <w:rFonts w:ascii="Palatino Linotype" w:hAnsi="Palatino Linotype"/>
        </w:rPr>
        <w:t>çalışılmaktadır.</w:t>
      </w:r>
    </w:p>
    <w:p w:rsidR="006432F2" w:rsidRPr="00BD25F9" w:rsidRDefault="006432F2" w:rsidP="006432F2">
      <w:pPr>
        <w:pStyle w:val="BodyText"/>
        <w:spacing w:before="7"/>
        <w:jc w:val="both"/>
        <w:rPr>
          <w:rFonts w:ascii="Palatino Linotype" w:hAnsi="Palatino Linotype"/>
        </w:rPr>
      </w:pPr>
    </w:p>
    <w:p w:rsidR="006432F2" w:rsidRPr="00BD25F9" w:rsidRDefault="006432F2" w:rsidP="00EA1136">
      <w:pPr>
        <w:pStyle w:val="ListParagraph"/>
        <w:numPr>
          <w:ilvl w:val="1"/>
          <w:numId w:val="1"/>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Kişisel Verilerin Gerektiği Kadar Muhafaza Edilmesi ve Sonrasında Silinmesi</w:t>
      </w:r>
    </w:p>
    <w:p w:rsidR="006432F2" w:rsidRPr="003D06DC" w:rsidRDefault="006432F2" w:rsidP="006432F2">
      <w:pPr>
        <w:tabs>
          <w:tab w:val="left" w:pos="567"/>
          <w:tab w:val="left" w:pos="851"/>
        </w:tabs>
        <w:spacing w:line="240" w:lineRule="auto"/>
        <w:jc w:val="both"/>
        <w:rPr>
          <w:rFonts w:ascii="Palatino Linotype" w:eastAsia="Calibri" w:hAnsi="Palatino Linotype"/>
          <w:b/>
          <w:sz w:val="8"/>
          <w:szCs w:val="8"/>
        </w:rPr>
      </w:pPr>
    </w:p>
    <w:p w:rsidR="006432F2" w:rsidRDefault="006432F2" w:rsidP="006432F2">
      <w:pPr>
        <w:pStyle w:val="BodyText"/>
        <w:spacing w:before="36"/>
        <w:ind w:left="178" w:right="252" w:hanging="10"/>
        <w:jc w:val="both"/>
        <w:rPr>
          <w:rFonts w:ascii="Palatino Linotype" w:hAnsi="Palatino Linotype"/>
        </w:rPr>
      </w:pPr>
      <w:r w:rsidRPr="00450F86">
        <w:rPr>
          <w:rFonts w:ascii="Palatino Linotype" w:hAnsi="Palatino Linotype"/>
        </w:rPr>
        <w:t xml:space="preserve">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bu kapsamda hukuk ve ceza zamanaşımı sürelerini dikkate almakta ve kişisel verileri işlendikleri amaç için </w:t>
      </w:r>
      <w:r w:rsidRPr="00BD25F9">
        <w:rPr>
          <w:rFonts w:ascii="Palatino Linotype" w:hAnsi="Palatino Linotype"/>
        </w:rPr>
        <w:t>gerekli</w:t>
      </w:r>
      <w:r w:rsidRPr="00450F86">
        <w:rPr>
          <w:rFonts w:ascii="Palatino Linotype" w:hAnsi="Palatino Linotype"/>
        </w:rPr>
        <w:t xml:space="preserve"> </w:t>
      </w:r>
      <w:r w:rsidRPr="00BD25F9">
        <w:rPr>
          <w:rFonts w:ascii="Palatino Linotype" w:hAnsi="Palatino Linotype"/>
        </w:rPr>
        <w:t>olan</w:t>
      </w:r>
      <w:r w:rsidRPr="00450F86">
        <w:rPr>
          <w:rFonts w:ascii="Palatino Linotype" w:hAnsi="Palatino Linotype"/>
        </w:rPr>
        <w:t xml:space="preserve"> </w:t>
      </w:r>
      <w:r w:rsidRPr="00BD25F9">
        <w:rPr>
          <w:rFonts w:ascii="Palatino Linotype" w:hAnsi="Palatino Linotype"/>
        </w:rPr>
        <w:t>süre</w:t>
      </w:r>
      <w:r w:rsidRPr="00450F86">
        <w:rPr>
          <w:rFonts w:ascii="Palatino Linotype" w:hAnsi="Palatino Linotype"/>
        </w:rPr>
        <w:t xml:space="preserve"> </w:t>
      </w:r>
      <w:r w:rsidRPr="00BD25F9">
        <w:rPr>
          <w:rFonts w:ascii="Palatino Linotype" w:hAnsi="Palatino Linotype"/>
        </w:rPr>
        <w:t>kadar</w:t>
      </w:r>
      <w:r w:rsidRPr="00BD25F9">
        <w:rPr>
          <w:rFonts w:ascii="Palatino Linotype" w:hAnsi="Palatino Linotype"/>
          <w:spacing w:val="-26"/>
        </w:rPr>
        <w:t xml:space="preserve"> </w:t>
      </w:r>
      <w:r w:rsidRPr="00BD25F9">
        <w:rPr>
          <w:rFonts w:ascii="Palatino Linotype" w:hAnsi="Palatino Linotype"/>
        </w:rPr>
        <w:t>saklamaktadır.</w:t>
      </w:r>
      <w:r w:rsidRPr="00BD25F9">
        <w:rPr>
          <w:rFonts w:ascii="Palatino Linotype" w:hAnsi="Palatino Linotype"/>
          <w:spacing w:val="10"/>
        </w:rPr>
        <w:t xml:space="preserve"> </w:t>
      </w:r>
      <w:r w:rsidRPr="00BD25F9">
        <w:rPr>
          <w:rFonts w:ascii="Palatino Linotype" w:hAnsi="Palatino Linotype"/>
        </w:rPr>
        <w:t>Sürenin</w:t>
      </w:r>
      <w:r w:rsidRPr="00BD25F9">
        <w:rPr>
          <w:rFonts w:ascii="Palatino Linotype" w:hAnsi="Palatino Linotype"/>
          <w:spacing w:val="-26"/>
        </w:rPr>
        <w:t xml:space="preserve"> </w:t>
      </w:r>
      <w:r w:rsidRPr="00BD25F9">
        <w:rPr>
          <w:rFonts w:ascii="Palatino Linotype" w:hAnsi="Palatino Linotype"/>
        </w:rPr>
        <w:t>bitimi</w:t>
      </w:r>
      <w:r w:rsidRPr="00BD25F9">
        <w:rPr>
          <w:rFonts w:ascii="Palatino Linotype" w:hAnsi="Palatino Linotype"/>
          <w:spacing w:val="-26"/>
        </w:rPr>
        <w:t xml:space="preserve"> </w:t>
      </w:r>
      <w:r w:rsidRPr="00BD25F9">
        <w:rPr>
          <w:rFonts w:ascii="Palatino Linotype" w:hAnsi="Palatino Linotype"/>
        </w:rPr>
        <w:t>veya</w:t>
      </w:r>
      <w:r w:rsidRPr="00BD25F9">
        <w:rPr>
          <w:rFonts w:ascii="Palatino Linotype" w:hAnsi="Palatino Linotype"/>
          <w:spacing w:val="-27"/>
        </w:rPr>
        <w:t xml:space="preserve"> </w:t>
      </w:r>
      <w:r w:rsidRPr="00BD25F9">
        <w:rPr>
          <w:rFonts w:ascii="Palatino Linotype" w:hAnsi="Palatino Linotype"/>
        </w:rPr>
        <w:t>işlenmesini</w:t>
      </w:r>
      <w:r w:rsidRPr="00BD25F9">
        <w:rPr>
          <w:rFonts w:ascii="Palatino Linotype" w:hAnsi="Palatino Linotype"/>
          <w:spacing w:val="-26"/>
        </w:rPr>
        <w:t xml:space="preserve"> </w:t>
      </w:r>
      <w:r w:rsidRPr="00BD25F9">
        <w:rPr>
          <w:rFonts w:ascii="Palatino Linotype" w:hAnsi="Palatino Linotype"/>
        </w:rPr>
        <w:t>gerektiren</w:t>
      </w:r>
      <w:r w:rsidRPr="00BD25F9">
        <w:rPr>
          <w:rFonts w:ascii="Palatino Linotype" w:hAnsi="Palatino Linotype"/>
          <w:spacing w:val="-25"/>
        </w:rPr>
        <w:t xml:space="preserve"> </w:t>
      </w:r>
      <w:r w:rsidRPr="00BD25F9">
        <w:rPr>
          <w:rFonts w:ascii="Palatino Linotype" w:hAnsi="Palatino Linotype"/>
        </w:rPr>
        <w:t>sebeplerin</w:t>
      </w:r>
      <w:r w:rsidRPr="00BD25F9">
        <w:rPr>
          <w:rFonts w:ascii="Palatino Linotype" w:hAnsi="Palatino Linotype"/>
          <w:spacing w:val="-26"/>
        </w:rPr>
        <w:t xml:space="preserve"> </w:t>
      </w:r>
      <w:r w:rsidRPr="00BD25F9">
        <w:rPr>
          <w:rFonts w:ascii="Palatino Linotype" w:hAnsi="Palatino Linotype"/>
        </w:rPr>
        <w:t xml:space="preserve">ortadan </w:t>
      </w:r>
      <w:r w:rsidRPr="00BD25F9">
        <w:rPr>
          <w:rFonts w:ascii="Palatino Linotype" w:hAnsi="Palatino Linotype"/>
          <w:w w:val="95"/>
        </w:rPr>
        <w:t>kalkması</w:t>
      </w:r>
      <w:r w:rsidRPr="00BD25F9">
        <w:rPr>
          <w:rFonts w:ascii="Palatino Linotype" w:hAnsi="Palatino Linotype"/>
          <w:spacing w:val="-18"/>
          <w:w w:val="95"/>
        </w:rPr>
        <w:t xml:space="preserve"> </w:t>
      </w:r>
      <w:r w:rsidRPr="00BD25F9">
        <w:rPr>
          <w:rFonts w:ascii="Palatino Linotype" w:hAnsi="Palatino Linotype"/>
          <w:w w:val="95"/>
        </w:rPr>
        <w:t>halinde</w:t>
      </w:r>
      <w:r w:rsidRPr="00BD25F9">
        <w:rPr>
          <w:rFonts w:ascii="Palatino Linotype" w:hAnsi="Palatino Linotype"/>
          <w:spacing w:val="-18"/>
          <w:w w:val="95"/>
        </w:rPr>
        <w:t xml:space="preserve"> </w:t>
      </w:r>
      <w:r w:rsidRPr="00BD25F9">
        <w:rPr>
          <w:rFonts w:ascii="Palatino Linotype" w:hAnsi="Palatino Linotype"/>
          <w:w w:val="95"/>
        </w:rPr>
        <w:t>kişisel</w:t>
      </w:r>
      <w:r w:rsidRPr="00BD25F9">
        <w:rPr>
          <w:rFonts w:ascii="Palatino Linotype" w:hAnsi="Palatino Linotype"/>
          <w:spacing w:val="-19"/>
          <w:w w:val="95"/>
        </w:rPr>
        <w:t xml:space="preserve"> </w:t>
      </w:r>
      <w:r w:rsidRPr="00BD25F9">
        <w:rPr>
          <w:rFonts w:ascii="Palatino Linotype" w:hAnsi="Palatino Linotype"/>
          <w:w w:val="95"/>
        </w:rPr>
        <w:t>veriler</w:t>
      </w:r>
      <w:r w:rsidRPr="00BD25F9">
        <w:rPr>
          <w:rFonts w:ascii="Palatino Linotype" w:hAnsi="Palatino Linotype"/>
          <w:spacing w:val="-18"/>
          <w:w w:val="95"/>
        </w:rPr>
        <w:t xml:space="preserve"> </w:t>
      </w:r>
      <w:r w:rsidRPr="00BD25F9">
        <w:rPr>
          <w:rFonts w:ascii="Palatino Linotype" w:hAnsi="Palatino Linotype"/>
          <w:w w:val="95"/>
        </w:rPr>
        <w:t>Şirketimizin</w:t>
      </w:r>
      <w:r w:rsidRPr="00BD25F9">
        <w:rPr>
          <w:rFonts w:ascii="Palatino Linotype" w:hAnsi="Palatino Linotype"/>
          <w:spacing w:val="-18"/>
          <w:w w:val="95"/>
        </w:rPr>
        <w:t xml:space="preserve"> </w:t>
      </w:r>
      <w:r w:rsidRPr="00BD25F9">
        <w:rPr>
          <w:rFonts w:ascii="Palatino Linotype" w:hAnsi="Palatino Linotype"/>
          <w:w w:val="95"/>
        </w:rPr>
        <w:t>“</w:t>
      </w:r>
      <w:r w:rsidRPr="00BD25F9">
        <w:rPr>
          <w:rFonts w:ascii="Palatino Linotype" w:hAnsi="Palatino Linotype"/>
          <w:b/>
          <w:w w:val="95"/>
        </w:rPr>
        <w:t>Veri İmha Politikası</w:t>
      </w:r>
      <w:r w:rsidRPr="00BD25F9">
        <w:rPr>
          <w:rFonts w:ascii="Palatino Linotype" w:hAnsi="Palatino Linotype"/>
          <w:w w:val="95"/>
        </w:rPr>
        <w:t>”na</w:t>
      </w:r>
      <w:r w:rsidRPr="00BD25F9">
        <w:rPr>
          <w:rFonts w:ascii="Palatino Linotype" w:hAnsi="Palatino Linotype"/>
          <w:spacing w:val="-18"/>
          <w:w w:val="95"/>
        </w:rPr>
        <w:t xml:space="preserve"> </w:t>
      </w:r>
      <w:r w:rsidRPr="00BD25F9">
        <w:rPr>
          <w:rFonts w:ascii="Palatino Linotype" w:hAnsi="Palatino Linotype"/>
          <w:w w:val="95"/>
        </w:rPr>
        <w:t xml:space="preserve">göre </w:t>
      </w:r>
      <w:r w:rsidRPr="00BD25F9">
        <w:rPr>
          <w:rFonts w:ascii="Palatino Linotype" w:hAnsi="Palatino Linotype"/>
        </w:rPr>
        <w:t>silinmekte,</w:t>
      </w:r>
      <w:r w:rsidRPr="00BD25F9">
        <w:rPr>
          <w:rFonts w:ascii="Palatino Linotype" w:hAnsi="Palatino Linotype"/>
          <w:spacing w:val="-17"/>
        </w:rPr>
        <w:t xml:space="preserve"> </w:t>
      </w:r>
      <w:r w:rsidRPr="00BD25F9">
        <w:rPr>
          <w:rFonts w:ascii="Palatino Linotype" w:hAnsi="Palatino Linotype"/>
        </w:rPr>
        <w:t>yok</w:t>
      </w:r>
      <w:r w:rsidRPr="00BD25F9">
        <w:rPr>
          <w:rFonts w:ascii="Palatino Linotype" w:hAnsi="Palatino Linotype"/>
          <w:spacing w:val="-16"/>
        </w:rPr>
        <w:t xml:space="preserve"> </w:t>
      </w:r>
      <w:r w:rsidRPr="00BD25F9">
        <w:rPr>
          <w:rFonts w:ascii="Palatino Linotype" w:hAnsi="Palatino Linotype"/>
        </w:rPr>
        <w:t>edilmekte</w:t>
      </w:r>
      <w:r w:rsidRPr="00BD25F9">
        <w:rPr>
          <w:rFonts w:ascii="Palatino Linotype" w:hAnsi="Palatino Linotype"/>
          <w:spacing w:val="-18"/>
        </w:rPr>
        <w:t xml:space="preserve"> </w:t>
      </w:r>
      <w:r w:rsidRPr="00BD25F9">
        <w:rPr>
          <w:rFonts w:ascii="Palatino Linotype" w:hAnsi="Palatino Linotype"/>
        </w:rPr>
        <w:t>veya</w:t>
      </w:r>
      <w:r w:rsidRPr="00BD25F9">
        <w:rPr>
          <w:rFonts w:ascii="Palatino Linotype" w:hAnsi="Palatino Linotype"/>
          <w:spacing w:val="-15"/>
        </w:rPr>
        <w:t xml:space="preserve"> </w:t>
      </w:r>
      <w:r w:rsidRPr="00BD25F9">
        <w:rPr>
          <w:rFonts w:ascii="Palatino Linotype" w:hAnsi="Palatino Linotype"/>
        </w:rPr>
        <w:t>anonim</w:t>
      </w:r>
      <w:r w:rsidRPr="00BD25F9">
        <w:rPr>
          <w:rFonts w:ascii="Palatino Linotype" w:hAnsi="Palatino Linotype"/>
          <w:spacing w:val="-17"/>
        </w:rPr>
        <w:t xml:space="preserve"> </w:t>
      </w:r>
      <w:r w:rsidRPr="00BD25F9">
        <w:rPr>
          <w:rFonts w:ascii="Palatino Linotype" w:hAnsi="Palatino Linotype"/>
        </w:rPr>
        <w:t>hale</w:t>
      </w:r>
      <w:r w:rsidRPr="00BD25F9">
        <w:rPr>
          <w:rFonts w:ascii="Palatino Linotype" w:hAnsi="Palatino Linotype"/>
          <w:spacing w:val="-15"/>
        </w:rPr>
        <w:t xml:space="preserve"> </w:t>
      </w:r>
      <w:r w:rsidRPr="00BD25F9">
        <w:rPr>
          <w:rFonts w:ascii="Palatino Linotype" w:hAnsi="Palatino Linotype"/>
        </w:rPr>
        <w:t>getirilmektedir.</w:t>
      </w:r>
    </w:p>
    <w:p w:rsidR="006432F2" w:rsidRPr="006432F2" w:rsidRDefault="006432F2" w:rsidP="0028541E">
      <w:pPr>
        <w:pStyle w:val="ListParagraph"/>
        <w:spacing w:line="276" w:lineRule="auto"/>
        <w:ind w:left="375"/>
        <w:jc w:val="both"/>
        <w:rPr>
          <w:rFonts w:ascii="Palatino Linotype" w:hAnsi="Palatino Linotype"/>
          <w:b/>
        </w:rPr>
      </w:pPr>
    </w:p>
    <w:p w:rsidR="0028541E" w:rsidRPr="0016128E" w:rsidRDefault="0028541E" w:rsidP="0028541E">
      <w:pPr>
        <w:pStyle w:val="ListParagraph"/>
        <w:autoSpaceDE w:val="0"/>
        <w:autoSpaceDN w:val="0"/>
        <w:adjustRightInd w:val="0"/>
        <w:spacing w:line="360" w:lineRule="auto"/>
        <w:ind w:left="375"/>
        <w:jc w:val="both"/>
        <w:rPr>
          <w:rFonts w:ascii="Palatino Linotype" w:eastAsia="Calibri" w:hAnsi="Palatino Linotype" w:cs="Arial"/>
          <w:color w:val="000000"/>
          <w:sz w:val="22"/>
          <w:szCs w:val="22"/>
        </w:rPr>
      </w:pPr>
    </w:p>
    <w:p w:rsidR="006432F2" w:rsidRPr="00BD25F9" w:rsidRDefault="006432F2" w:rsidP="006432F2">
      <w:pPr>
        <w:pStyle w:val="ListParagraph"/>
        <w:numPr>
          <w:ilvl w:val="0"/>
          <w:numId w:val="1"/>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lastRenderedPageBreak/>
        <w:t xml:space="preserve">KİŞİSEL VERİLERİN İŞLENME ŞARTLARI </w:t>
      </w:r>
    </w:p>
    <w:p w:rsidR="006432F2" w:rsidRPr="00581B18" w:rsidRDefault="006432F2" w:rsidP="006432F2">
      <w:pPr>
        <w:tabs>
          <w:tab w:val="left" w:pos="567"/>
        </w:tabs>
        <w:spacing w:line="240" w:lineRule="auto"/>
        <w:jc w:val="both"/>
        <w:rPr>
          <w:rFonts w:ascii="Palatino Linotype" w:eastAsia="Calibri" w:hAnsi="Palatino Linotype"/>
          <w:b/>
          <w:sz w:val="16"/>
          <w:szCs w:val="16"/>
        </w:rPr>
      </w:pPr>
    </w:p>
    <w:p w:rsidR="006432F2" w:rsidRPr="0067603C" w:rsidRDefault="006432F2" w:rsidP="006432F2">
      <w:pPr>
        <w:tabs>
          <w:tab w:val="left" w:pos="567"/>
        </w:tabs>
        <w:spacing w:line="240" w:lineRule="auto"/>
        <w:jc w:val="both"/>
        <w:rPr>
          <w:rFonts w:ascii="Palatino Linotype" w:eastAsia="Calibri" w:hAnsi="Palatino Linotype"/>
        </w:rPr>
      </w:pPr>
      <w:r w:rsidRPr="0067603C">
        <w:rPr>
          <w:rFonts w:ascii="Palatino Linotype" w:eastAsia="Calibri" w:hAnsi="Palatino Linotype"/>
        </w:rPr>
        <w:t xml:space="preserve">Kişisel veriler yalnızca aşağıda belirtilen yasal dayanaklar kapsamında toplanabilir, işlenebilir veya kullanılabilir.  </w:t>
      </w:r>
    </w:p>
    <w:p w:rsidR="006432F2" w:rsidRPr="0067603C" w:rsidRDefault="006432F2" w:rsidP="006432F2">
      <w:pPr>
        <w:tabs>
          <w:tab w:val="left" w:pos="567"/>
        </w:tabs>
        <w:spacing w:line="240" w:lineRule="auto"/>
        <w:jc w:val="both"/>
        <w:rPr>
          <w:rFonts w:ascii="Palatino Linotype" w:eastAsia="Calibri" w:hAnsi="Palatino Linotype"/>
          <w:sz w:val="8"/>
          <w:szCs w:val="8"/>
        </w:rPr>
      </w:pPr>
    </w:p>
    <w:p w:rsidR="006432F2" w:rsidRPr="0067603C" w:rsidRDefault="006432F2" w:rsidP="006432F2">
      <w:pPr>
        <w:pStyle w:val="ListParagraph"/>
        <w:numPr>
          <w:ilvl w:val="1"/>
          <w:numId w:val="1"/>
        </w:numPr>
        <w:tabs>
          <w:tab w:val="left" w:pos="567"/>
        </w:tabs>
        <w:jc w:val="both"/>
        <w:rPr>
          <w:rFonts w:ascii="Palatino Linotype" w:eastAsia="Calibri" w:hAnsi="Palatino Linotype"/>
          <w:sz w:val="22"/>
          <w:szCs w:val="22"/>
        </w:rPr>
      </w:pPr>
      <w:r w:rsidRPr="0067603C">
        <w:rPr>
          <w:rFonts w:ascii="Palatino Linotype" w:eastAsia="Calibri" w:hAnsi="Palatino Linotype"/>
          <w:b/>
          <w:sz w:val="22"/>
          <w:szCs w:val="22"/>
        </w:rPr>
        <w:t>Açık Rıza</w:t>
      </w:r>
    </w:p>
    <w:p w:rsidR="006432F2" w:rsidRPr="0067603C" w:rsidRDefault="006432F2" w:rsidP="006432F2">
      <w:pPr>
        <w:tabs>
          <w:tab w:val="left" w:pos="567"/>
        </w:tabs>
        <w:spacing w:line="240" w:lineRule="auto"/>
        <w:jc w:val="both"/>
        <w:rPr>
          <w:rFonts w:ascii="Palatino Linotype" w:eastAsia="Calibri" w:hAnsi="Palatino Linotype"/>
        </w:rPr>
      </w:pPr>
    </w:p>
    <w:p w:rsidR="006432F2" w:rsidRPr="00F20652" w:rsidRDefault="006432F2" w:rsidP="006432F2">
      <w:pPr>
        <w:pStyle w:val="TOC4"/>
        <w:tabs>
          <w:tab w:val="left" w:pos="567"/>
          <w:tab w:val="left" w:pos="851"/>
        </w:tabs>
        <w:ind w:left="0"/>
        <w:jc w:val="both"/>
        <w:rPr>
          <w:rFonts w:ascii="Palatino Linotype" w:eastAsia="Calibri" w:hAnsi="Palatino Linotype" w:cs="Times New Roman"/>
          <w:lang w:eastAsia="en-US" w:bidi="ar-SA"/>
        </w:rPr>
      </w:pPr>
      <w:r w:rsidRPr="00F20652">
        <w:rPr>
          <w:rFonts w:ascii="Palatino Linotype" w:eastAsia="Calibri" w:hAnsi="Palatino Linotype" w:cs="Times New Roman"/>
          <w:lang w:eastAsia="en-US" w:bidi="ar-SA"/>
        </w:rPr>
        <w:t>Kişisel verilerin korunması Anayasal bir hak olup,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Şirketimizce, kişisel verilerin işlenmesinde ancak aşağıdaki şartlar varsa ilgili kişinin açık rızası aranmaksızın kişisel verileri işlenmektedir;</w:t>
      </w:r>
    </w:p>
    <w:p w:rsidR="006432F2" w:rsidRPr="0067603C" w:rsidRDefault="006432F2" w:rsidP="006432F2">
      <w:pPr>
        <w:pStyle w:val="TOC4"/>
        <w:tabs>
          <w:tab w:val="left" w:pos="567"/>
          <w:tab w:val="left" w:pos="851"/>
        </w:tabs>
        <w:jc w:val="both"/>
        <w:rPr>
          <w:rFonts w:ascii="Palatino Linotype" w:eastAsia="Calibri" w:hAnsi="Palatino Linotype"/>
          <w:lang w:eastAsia="en-US"/>
        </w:rPr>
      </w:pPr>
    </w:p>
    <w:p w:rsidR="006432F2" w:rsidRPr="0067603C" w:rsidRDefault="006432F2" w:rsidP="006432F2">
      <w:pPr>
        <w:pStyle w:val="ListParagraph"/>
        <w:numPr>
          <w:ilvl w:val="1"/>
          <w:numId w:val="5"/>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Açık rıza özgür irade ile verilmelidir, aksi durumda hükümsüzdür.</w:t>
      </w:r>
    </w:p>
    <w:p w:rsidR="006432F2" w:rsidRPr="0067603C" w:rsidRDefault="006432F2" w:rsidP="006432F2">
      <w:pPr>
        <w:pStyle w:val="ListParagraph"/>
        <w:jc w:val="both"/>
        <w:rPr>
          <w:rFonts w:ascii="Palatino Linotype" w:eastAsia="Calibri" w:hAnsi="Palatino Linotype"/>
          <w:sz w:val="22"/>
          <w:szCs w:val="22"/>
          <w:lang w:val="tr-TR" w:eastAsia="en-US"/>
        </w:rPr>
      </w:pPr>
    </w:p>
    <w:p w:rsidR="006432F2" w:rsidRPr="0067603C" w:rsidRDefault="006432F2" w:rsidP="006432F2">
      <w:pPr>
        <w:pStyle w:val="ListParagraph"/>
        <w:numPr>
          <w:ilvl w:val="1"/>
          <w:numId w:val="5"/>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İlgili kişiden yazılı olarak veya elektronik ortamda açık rıza alınacaktır. Bu durumlara ek olarak kayıt alınması durumlarda sözlü rıza da kabul edilebilir. Bu şekilde açık rızalar ispatlanabilir şekilde kaydedilecektir. Açık rıza alınmadan önce kişilere ilgili hakları bildirilecektir. </w:t>
      </w:r>
    </w:p>
    <w:p w:rsidR="006432F2" w:rsidRPr="0067603C" w:rsidRDefault="006432F2" w:rsidP="006432F2">
      <w:pPr>
        <w:pStyle w:val="ListParagraph"/>
        <w:jc w:val="both"/>
        <w:rPr>
          <w:rFonts w:ascii="Palatino Linotype" w:eastAsia="Calibri" w:hAnsi="Palatino Linotype"/>
          <w:sz w:val="22"/>
          <w:szCs w:val="22"/>
          <w:lang w:val="tr-TR" w:eastAsia="en-US"/>
        </w:rPr>
      </w:pPr>
    </w:p>
    <w:p w:rsidR="006432F2" w:rsidRPr="0067603C" w:rsidRDefault="006432F2" w:rsidP="006432F2">
      <w:pPr>
        <w:pStyle w:val="ListParagraph"/>
        <w:numPr>
          <w:ilvl w:val="1"/>
          <w:numId w:val="5"/>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 Özel nitelikli kişisel verilerin işlenmesi gerekli durumlarda açık rızalar yazılı olarak alınacaktır.</w:t>
      </w:r>
    </w:p>
    <w:p w:rsidR="006432F2" w:rsidRPr="0067603C" w:rsidRDefault="006432F2" w:rsidP="006432F2">
      <w:pPr>
        <w:pStyle w:val="ListParagraph"/>
        <w:jc w:val="both"/>
        <w:rPr>
          <w:rFonts w:ascii="Palatino Linotype" w:eastAsia="Calibri" w:hAnsi="Palatino Linotype"/>
          <w:sz w:val="22"/>
          <w:szCs w:val="22"/>
          <w:lang w:val="tr-TR" w:eastAsia="en-US"/>
        </w:rPr>
      </w:pPr>
    </w:p>
    <w:p w:rsidR="006432F2" w:rsidRPr="0067603C" w:rsidRDefault="006432F2" w:rsidP="006432F2">
      <w:pPr>
        <w:pStyle w:val="ListParagraph"/>
        <w:numPr>
          <w:ilvl w:val="1"/>
          <w:numId w:val="5"/>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 Kişisel veri işleyen departmanlar, işledikleri kişisel veriler toplanırken ilgili veri sahibinin açık rızasının varlığının ve geçerliliğinin kontrolünü sağlamakla yükümlüdür. Açık rıza olmadığının tespit edilmesi durumunda veri işleme faaliyeti durdurulacaktır.</w:t>
      </w:r>
    </w:p>
    <w:p w:rsidR="006432F2" w:rsidRPr="0067603C" w:rsidRDefault="006432F2" w:rsidP="006432F2">
      <w:pPr>
        <w:tabs>
          <w:tab w:val="left" w:pos="567"/>
        </w:tabs>
        <w:spacing w:line="240" w:lineRule="auto"/>
        <w:jc w:val="both"/>
        <w:rPr>
          <w:rFonts w:ascii="Palatino Linotype" w:eastAsia="Calibri" w:hAnsi="Palatino Linotype"/>
        </w:rPr>
      </w:pPr>
    </w:p>
    <w:p w:rsidR="006432F2" w:rsidRPr="0067603C" w:rsidRDefault="006432F2" w:rsidP="006432F2">
      <w:pPr>
        <w:pStyle w:val="ListParagraph"/>
        <w:numPr>
          <w:ilvl w:val="1"/>
          <w:numId w:val="1"/>
        </w:numPr>
        <w:tabs>
          <w:tab w:val="left" w:pos="567"/>
        </w:tabs>
        <w:jc w:val="both"/>
        <w:rPr>
          <w:rFonts w:ascii="Palatino Linotype" w:eastAsia="Calibri" w:hAnsi="Palatino Linotype"/>
          <w:b/>
          <w:sz w:val="22"/>
          <w:szCs w:val="22"/>
          <w:lang w:val="tr-TR" w:eastAsia="en-US"/>
        </w:rPr>
      </w:pPr>
      <w:r w:rsidRPr="0067603C">
        <w:rPr>
          <w:rFonts w:ascii="Palatino Linotype" w:eastAsia="Calibri" w:hAnsi="Palatino Linotype"/>
          <w:b/>
          <w:sz w:val="22"/>
          <w:szCs w:val="22"/>
          <w:lang w:val="tr-TR" w:eastAsia="en-US"/>
        </w:rPr>
        <w:t>Kişisel Verilerin Açık Rıza Alınmaksızın İşlenmesi</w:t>
      </w:r>
    </w:p>
    <w:p w:rsidR="006432F2" w:rsidRPr="0067603C" w:rsidRDefault="006432F2" w:rsidP="006432F2">
      <w:pPr>
        <w:pStyle w:val="ListParagraph"/>
        <w:tabs>
          <w:tab w:val="left" w:pos="567"/>
        </w:tabs>
        <w:ind w:left="1080"/>
        <w:jc w:val="both"/>
        <w:rPr>
          <w:rFonts w:ascii="Palatino Linotype" w:eastAsia="Calibri" w:hAnsi="Palatino Linotype"/>
          <w:b/>
          <w:sz w:val="22"/>
          <w:szCs w:val="22"/>
          <w:lang w:val="tr-TR" w:eastAsia="en-US"/>
        </w:rPr>
      </w:pP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Kanunlarda açıkça öngörülmesi,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sözleşmenin kurulması veya ifasıyla doğrudan doğruya ilgili olması kaydıyla sözleşmenin taraflarına ait kişisel verilerin işlenmesinin gerekli olması.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sorumlusunun hukuki yükümlülüğünü yerine getirebilmesi için zorunlu olması,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sahibinin kendisi tarafından alenileştirilmiş olması,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hakkın tesisi, kullanılması veya korunması için veri işlemenin zorunlu olması, </w:t>
      </w:r>
    </w:p>
    <w:p w:rsidR="006432F2" w:rsidRPr="0067603C" w:rsidRDefault="006432F2" w:rsidP="006432F2">
      <w:pPr>
        <w:pStyle w:val="Heading2"/>
        <w:numPr>
          <w:ilvl w:val="2"/>
          <w:numId w:val="7"/>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sahibinin temel hak ve özgürlüklerine zarar vermemek kaydıyla, veri sorumlusunun meşru menfaatleri için veri işlenmesinin zorunlu olması. </w:t>
      </w:r>
    </w:p>
    <w:p w:rsidR="00DB003B" w:rsidRDefault="00DB003B" w:rsidP="00DB003B"/>
    <w:p w:rsidR="00BC7D86" w:rsidRPr="003755B0" w:rsidRDefault="00BC7D86" w:rsidP="00BC7D86">
      <w:pPr>
        <w:pStyle w:val="ListParagraph"/>
        <w:numPr>
          <w:ilvl w:val="1"/>
          <w:numId w:val="1"/>
        </w:numPr>
        <w:tabs>
          <w:tab w:val="left" w:pos="567"/>
        </w:tabs>
        <w:jc w:val="both"/>
        <w:rPr>
          <w:rFonts w:ascii="Palatino Linotype" w:eastAsia="Calibri" w:hAnsi="Palatino Linotype"/>
          <w:b/>
          <w:sz w:val="22"/>
          <w:szCs w:val="22"/>
          <w:lang w:val="tr-TR" w:eastAsia="en-US"/>
        </w:rPr>
      </w:pPr>
      <w:r w:rsidRPr="003755B0">
        <w:rPr>
          <w:rFonts w:ascii="Palatino Linotype" w:eastAsia="Calibri" w:hAnsi="Palatino Linotype"/>
          <w:b/>
          <w:sz w:val="22"/>
          <w:szCs w:val="22"/>
          <w:lang w:val="tr-TR" w:eastAsia="en-US"/>
        </w:rPr>
        <w:lastRenderedPageBreak/>
        <w:t>Özel Nitelikli Kişisel Verilerin İşlenmesi</w:t>
      </w:r>
    </w:p>
    <w:p w:rsidR="00BC7D86" w:rsidRPr="003755B0" w:rsidRDefault="00BC7D86" w:rsidP="00BC7D86">
      <w:pPr>
        <w:pStyle w:val="ListParagraph"/>
        <w:tabs>
          <w:tab w:val="left" w:pos="567"/>
        </w:tabs>
        <w:ind w:left="567"/>
        <w:jc w:val="both"/>
        <w:rPr>
          <w:rFonts w:ascii="Palatino Linotype" w:eastAsia="Calibri" w:hAnsi="Palatino Linotype"/>
          <w:sz w:val="22"/>
          <w:szCs w:val="22"/>
          <w:lang w:val="tr-TR" w:eastAsia="en-US"/>
        </w:rPr>
      </w:pPr>
    </w:p>
    <w:p w:rsidR="00BC7D86" w:rsidRPr="0067603C" w:rsidRDefault="00BC7D86" w:rsidP="00BC7D86">
      <w:pPr>
        <w:pStyle w:val="ListParagraph"/>
        <w:numPr>
          <w:ilvl w:val="2"/>
          <w:numId w:val="8"/>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 xml:space="preserve">Özel nitelikli kişisel veriler yalnızca veri sahibinin açık rızasının bulunması ya </w:t>
      </w:r>
      <w:proofErr w:type="gramStart"/>
      <w:r w:rsidRPr="0067603C">
        <w:rPr>
          <w:rFonts w:ascii="Palatino Linotype" w:eastAsia="Calibri" w:hAnsi="Palatino Linotype"/>
          <w:sz w:val="22"/>
          <w:szCs w:val="22"/>
        </w:rPr>
        <w:t>da  kanunlarda</w:t>
      </w:r>
      <w:proofErr w:type="gramEnd"/>
      <w:r w:rsidRPr="0067603C">
        <w:rPr>
          <w:rFonts w:ascii="Palatino Linotype" w:eastAsia="Calibri" w:hAnsi="Palatino Linotype"/>
          <w:sz w:val="22"/>
          <w:szCs w:val="22"/>
        </w:rPr>
        <w:t xml:space="preserve"> açıkça öngörüldüğü hallerde işlenebilir. </w:t>
      </w:r>
    </w:p>
    <w:p w:rsidR="00BC7D86" w:rsidRPr="0067603C" w:rsidRDefault="00BC7D86" w:rsidP="00BC7D86">
      <w:pPr>
        <w:pStyle w:val="ListParagraph"/>
        <w:numPr>
          <w:ilvl w:val="2"/>
          <w:numId w:val="8"/>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Sağlık ve cinsel hayata ilişkin kişisel veriler ancak kamu sağlığının korunması, koruyucu hekimlik, tıbbî teşhis, tedavi ve bakım hizmetlerinin yürütülmesi, sağlık hizmetleri ile finansmanının planlanması ve yönetimi amacıyla açık rıza almaksızın işlenebilir. Bu tarz bir işleme durumunda, veri işleyen sır saklama yükümlülüğü altındadır.</w:t>
      </w:r>
    </w:p>
    <w:p w:rsidR="00BC7D86" w:rsidRPr="0067603C" w:rsidRDefault="00BC7D86" w:rsidP="00BC7D86">
      <w:pPr>
        <w:pStyle w:val="ListParagraph"/>
        <w:numPr>
          <w:ilvl w:val="2"/>
          <w:numId w:val="8"/>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 xml:space="preserve">Özel nitelikli kişisel veriler işlenirken, Kurul tarafından belirlenen yeterli önlemler alınacaktır. </w:t>
      </w:r>
    </w:p>
    <w:p w:rsidR="00BC7D86" w:rsidRPr="0067603C" w:rsidRDefault="00BC7D86" w:rsidP="00BC7D86">
      <w:pPr>
        <w:pStyle w:val="ListParagraph"/>
        <w:numPr>
          <w:ilvl w:val="2"/>
          <w:numId w:val="8"/>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rPr>
        <w:t>Özel nitelikli kişisel verilerin işlenmesi gereken her durumda KVKK Komitesi</w:t>
      </w:r>
      <w:r w:rsidRPr="0067603C">
        <w:rPr>
          <w:rFonts w:ascii="Palatino Linotype" w:eastAsia="Calibri" w:hAnsi="Palatino Linotype"/>
          <w:sz w:val="22"/>
          <w:szCs w:val="22"/>
          <w:lang w:val="tr-TR" w:eastAsia="en-US"/>
        </w:rPr>
        <w:t xml:space="preserve"> bilgilendirilecektir.</w:t>
      </w:r>
    </w:p>
    <w:p w:rsidR="00BC7D86" w:rsidRPr="0067603C" w:rsidRDefault="00BC7D86" w:rsidP="00BC7D86">
      <w:pPr>
        <w:pStyle w:val="Heading2"/>
        <w:numPr>
          <w:ilvl w:val="0"/>
          <w:numId w:val="0"/>
        </w:numPr>
        <w:ind w:left="1193"/>
        <w:jc w:val="both"/>
        <w:rPr>
          <w:rFonts w:ascii="Palatino Linotype" w:eastAsia="Calibri" w:hAnsi="Palatino Linotype" w:cs="Times New Roman"/>
          <w:color w:val="auto"/>
          <w:sz w:val="22"/>
          <w:szCs w:val="22"/>
          <w:lang w:val="tr-TR" w:eastAsia="en-US"/>
        </w:rPr>
      </w:pPr>
    </w:p>
    <w:p w:rsidR="00BC7D86" w:rsidRPr="0067603C" w:rsidRDefault="00BC7D86" w:rsidP="00BC7D86">
      <w:pPr>
        <w:pStyle w:val="ListParagraph"/>
        <w:numPr>
          <w:ilvl w:val="1"/>
          <w:numId w:val="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Çalışanların Verilerinin İşlenmesi</w:t>
      </w:r>
    </w:p>
    <w:p w:rsidR="00BC7D86" w:rsidRPr="0067603C" w:rsidRDefault="00BC7D86" w:rsidP="00BC7D86">
      <w:pPr>
        <w:pStyle w:val="NoSpacing"/>
        <w:tabs>
          <w:tab w:val="left" w:pos="630"/>
          <w:tab w:val="left" w:pos="720"/>
        </w:tabs>
        <w:ind w:left="720"/>
        <w:jc w:val="both"/>
        <w:rPr>
          <w:rFonts w:ascii="Palatino Linotype" w:hAnsi="Palatino Linotype"/>
          <w:b/>
          <w:sz w:val="22"/>
          <w:szCs w:val="22"/>
          <w:lang w:val="tr-TR" w:eastAsia="en-US"/>
        </w:rPr>
      </w:pPr>
    </w:p>
    <w:p w:rsidR="00BC7D86" w:rsidRPr="0067603C" w:rsidRDefault="00BC7D86" w:rsidP="00BC7D86">
      <w:pPr>
        <w:pStyle w:val="ListParagraph"/>
        <w:numPr>
          <w:ilvl w:val="2"/>
          <w:numId w:val="9"/>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Yukarıda belirlenen tüm kişisel veri işleme ilkeleri, çalışanların kişisel verileri üzerinde de uygulanacaktır.</w:t>
      </w:r>
    </w:p>
    <w:p w:rsidR="00BC7D86" w:rsidRPr="0067603C" w:rsidRDefault="00BC7D86" w:rsidP="00BC7D86">
      <w:pPr>
        <w:pStyle w:val="ListParagraph"/>
        <w:numPr>
          <w:ilvl w:val="2"/>
          <w:numId w:val="9"/>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lang w:val="tr-TR" w:eastAsia="en-US"/>
        </w:rPr>
        <w:t xml:space="preserve"> </w:t>
      </w:r>
      <w:r w:rsidRPr="0067603C">
        <w:rPr>
          <w:rFonts w:ascii="Palatino Linotype" w:eastAsia="Calibri" w:hAnsi="Palatino Linotype"/>
          <w:sz w:val="22"/>
          <w:szCs w:val="22"/>
        </w:rPr>
        <w:t xml:space="preserve">CV toplama kanallarını kullanmadan iş başvurusunda bulunan kişilerin kişisel verileri iş ilişkisini başlatmak amacı ile açık rızaları bulunmaksızın işlenebilir. Bu şekilde gelen bir başvurunun uygun görülen bir pozisyon için değerlendirilmesinin ardından olumsuz sonuçlanması halinde ilgili kişinin kişisel verileri silinecektir. </w:t>
      </w:r>
      <w:r>
        <w:rPr>
          <w:rFonts w:ascii="Palatino Linotype" w:eastAsia="Calibri" w:hAnsi="Palatino Linotype"/>
          <w:sz w:val="22"/>
          <w:szCs w:val="22"/>
        </w:rPr>
        <w:t xml:space="preserve"> Ancak çalışan adayının açık rızası halinde saklanacaktır.</w:t>
      </w:r>
    </w:p>
    <w:p w:rsidR="00BC7D86" w:rsidRPr="00612797" w:rsidRDefault="00BC7D86" w:rsidP="00BC7D86">
      <w:pPr>
        <w:pStyle w:val="ListParagraph"/>
        <w:numPr>
          <w:ilvl w:val="2"/>
          <w:numId w:val="9"/>
        </w:numPr>
        <w:tabs>
          <w:tab w:val="left" w:pos="567"/>
        </w:tabs>
        <w:jc w:val="both"/>
        <w:rPr>
          <w:rFonts w:ascii="Palatino Linotype" w:eastAsia="Calibri" w:hAnsi="Palatino Linotype"/>
          <w:sz w:val="22"/>
          <w:szCs w:val="22"/>
          <w:lang w:val="tr-TR" w:eastAsia="en-US"/>
        </w:rPr>
      </w:pPr>
      <w:r w:rsidRPr="00612797">
        <w:rPr>
          <w:rFonts w:ascii="Palatino Linotype" w:eastAsia="Calibri" w:hAnsi="Palatino Linotype"/>
          <w:sz w:val="22"/>
          <w:szCs w:val="22"/>
        </w:rPr>
        <w:t xml:space="preserve"> İş ilişkisi ile bağlantılı ve sözleşmenin ifası ile ilgili olan çalışan kişisel verileri</w:t>
      </w:r>
      <w:r w:rsidRPr="00612797">
        <w:rPr>
          <w:rFonts w:ascii="Palatino Linotype" w:eastAsia="Calibri" w:hAnsi="Palatino Linotype"/>
          <w:sz w:val="22"/>
          <w:szCs w:val="22"/>
          <w:lang w:val="tr-TR" w:eastAsia="en-US"/>
        </w:rPr>
        <w:t xml:space="preserve"> çalışanların açık rızası olmadan işlenebilir. Aksi durumlarda, çalışanın onayı, hukuki hükümlülük, meşru menfaat ve benzeri bir gerekçe olmalıdır. </w:t>
      </w:r>
    </w:p>
    <w:p w:rsidR="00BC7D86" w:rsidRPr="0067603C" w:rsidRDefault="00BC7D86" w:rsidP="00BC7D86">
      <w:pPr>
        <w:pStyle w:val="NoSpacing"/>
        <w:tabs>
          <w:tab w:val="left" w:pos="630"/>
          <w:tab w:val="left" w:pos="720"/>
        </w:tabs>
        <w:jc w:val="both"/>
        <w:rPr>
          <w:rFonts w:ascii="Palatino Linotype" w:eastAsia="Calibri" w:hAnsi="Palatino Linotype"/>
          <w:sz w:val="22"/>
          <w:szCs w:val="22"/>
          <w:lang w:val="tr-TR" w:eastAsia="en-US"/>
        </w:rPr>
      </w:pPr>
    </w:p>
    <w:p w:rsidR="00BC7D86" w:rsidRPr="0067603C" w:rsidRDefault="00BC7D86" w:rsidP="00BC7D86">
      <w:pPr>
        <w:pStyle w:val="ListParagraph"/>
        <w:numPr>
          <w:ilvl w:val="0"/>
          <w:numId w:val="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KİŞİSEL VERİLERİN AKTARILMASI</w:t>
      </w:r>
    </w:p>
    <w:p w:rsidR="00BC7D86" w:rsidRPr="0067603C" w:rsidRDefault="00BC7D86" w:rsidP="00BC7D86">
      <w:pPr>
        <w:pStyle w:val="NoSpacing"/>
        <w:tabs>
          <w:tab w:val="left" w:pos="630"/>
          <w:tab w:val="left" w:pos="720"/>
          <w:tab w:val="left" w:pos="810"/>
        </w:tabs>
        <w:ind w:left="720"/>
        <w:jc w:val="both"/>
        <w:rPr>
          <w:rFonts w:ascii="Palatino Linotype" w:hAnsi="Palatino Linotype"/>
          <w:b/>
          <w:sz w:val="22"/>
          <w:szCs w:val="22"/>
          <w:lang w:val="tr-TR" w:eastAsia="en-US"/>
        </w:rPr>
      </w:pPr>
    </w:p>
    <w:p w:rsidR="00BC7D86" w:rsidRPr="0067603C" w:rsidRDefault="00BC7D86" w:rsidP="00BC7D86">
      <w:pPr>
        <w:pStyle w:val="ListParagraph"/>
        <w:numPr>
          <w:ilvl w:val="1"/>
          <w:numId w:val="1"/>
        </w:numPr>
        <w:tabs>
          <w:tab w:val="left" w:pos="567"/>
        </w:tabs>
        <w:jc w:val="both"/>
        <w:rPr>
          <w:rFonts w:ascii="Palatino Linotype" w:eastAsia="Calibri" w:hAnsi="Palatino Linotype"/>
          <w:sz w:val="22"/>
          <w:szCs w:val="22"/>
        </w:rPr>
      </w:pPr>
      <w:r w:rsidRPr="0067603C">
        <w:rPr>
          <w:rFonts w:ascii="Palatino Linotype" w:eastAsia="Calibri" w:hAnsi="Palatino Linotype"/>
          <w:b/>
          <w:sz w:val="22"/>
          <w:szCs w:val="22"/>
        </w:rPr>
        <w:t>Türkiye’de Bulunan Üçüncü Kişilere Aktarım</w:t>
      </w:r>
    </w:p>
    <w:p w:rsidR="00BC7D86" w:rsidRPr="0067603C" w:rsidRDefault="00BC7D86" w:rsidP="00BC7D86">
      <w:pPr>
        <w:tabs>
          <w:tab w:val="left" w:pos="567"/>
        </w:tabs>
        <w:spacing w:line="240" w:lineRule="auto"/>
        <w:jc w:val="both"/>
        <w:rPr>
          <w:rFonts w:ascii="Palatino Linotype" w:eastAsia="Calibri" w:hAnsi="Palatino Linotype" w:cs="Times New Roman"/>
        </w:rPr>
      </w:pPr>
    </w:p>
    <w:p w:rsidR="00BC7D86" w:rsidRPr="0067603C" w:rsidRDefault="00BC7D86" w:rsidP="00BC7D8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veriler yalnızca ilgili kişinin açık rızası bulunduğu durumlarda Türkiye’de bulunan üçüncü kişilere aktarılabilir. </w:t>
      </w:r>
    </w:p>
    <w:p w:rsidR="00BC7D86" w:rsidRPr="0067603C" w:rsidRDefault="00BC7D86" w:rsidP="00BC7D8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veriler kanunun 5. Maddesinin 2. fıkrasında belirtilen koşullardan en az birinin geçerli olması halinde, kişinin açık rızası olmadan Türkiye’de bulunan üçüncü kişilere aktarılabilir. </w:t>
      </w:r>
    </w:p>
    <w:p w:rsidR="00BC7D86" w:rsidRPr="0067603C" w:rsidRDefault="00BC7D86" w:rsidP="00BC7D8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 Türkiye içerisindeki aktarımı sırasında uyulacak yükümlülüklere uygunluğun sağlanmasından aktarımı yapan ilgili departman sorumludur.</w:t>
      </w:r>
    </w:p>
    <w:p w:rsidR="00BC7D86" w:rsidRPr="0067603C" w:rsidRDefault="00BC7D86" w:rsidP="00BC7D86">
      <w:pPr>
        <w:tabs>
          <w:tab w:val="left" w:pos="142"/>
          <w:tab w:val="left" w:pos="426"/>
        </w:tabs>
        <w:spacing w:line="240" w:lineRule="auto"/>
        <w:ind w:left="426"/>
        <w:jc w:val="both"/>
        <w:rPr>
          <w:rFonts w:ascii="Palatino Linotype" w:eastAsia="Calibri" w:hAnsi="Palatino Linotype"/>
        </w:rPr>
      </w:pPr>
    </w:p>
    <w:p w:rsidR="00BC7D86" w:rsidRPr="003755B0" w:rsidRDefault="00BC7D86" w:rsidP="00BC7D86">
      <w:pPr>
        <w:pStyle w:val="ListParagraph"/>
        <w:numPr>
          <w:ilvl w:val="1"/>
          <w:numId w:val="1"/>
        </w:numPr>
        <w:tabs>
          <w:tab w:val="left" w:pos="567"/>
        </w:tabs>
        <w:ind w:left="1506"/>
        <w:jc w:val="both"/>
        <w:rPr>
          <w:rFonts w:ascii="Palatino Linotype" w:eastAsia="Calibri" w:hAnsi="Palatino Linotype"/>
          <w:b/>
          <w:sz w:val="22"/>
          <w:szCs w:val="22"/>
          <w:lang w:val="tr-TR" w:eastAsia="en-US"/>
        </w:rPr>
      </w:pPr>
      <w:r w:rsidRPr="003755B0">
        <w:rPr>
          <w:rFonts w:ascii="Palatino Linotype" w:eastAsia="Calibri" w:hAnsi="Palatino Linotype"/>
          <w:b/>
          <w:sz w:val="22"/>
          <w:szCs w:val="22"/>
          <w:lang w:val="tr-TR" w:eastAsia="en-US"/>
        </w:rPr>
        <w:t>Yurt Dışında Bulunan Üçüncü Kişilere Aktarım</w:t>
      </w:r>
    </w:p>
    <w:p w:rsidR="00BC7D86" w:rsidRPr="003755B0" w:rsidRDefault="00BC7D86" w:rsidP="00BC7D86">
      <w:pPr>
        <w:pStyle w:val="ListParagraph"/>
        <w:tabs>
          <w:tab w:val="left" w:pos="567"/>
        </w:tabs>
        <w:ind w:left="1146"/>
        <w:jc w:val="both"/>
        <w:rPr>
          <w:rFonts w:ascii="Palatino Linotype" w:eastAsia="Calibri" w:hAnsi="Palatino Linotype"/>
          <w:b/>
          <w:sz w:val="22"/>
          <w:szCs w:val="22"/>
          <w:lang w:val="tr-TR" w:eastAsia="en-US"/>
        </w:rPr>
      </w:pPr>
    </w:p>
    <w:p w:rsidR="00BC7D86" w:rsidRPr="003755B0" w:rsidRDefault="00BC7D86" w:rsidP="00BC7D86">
      <w:pPr>
        <w:pStyle w:val="ListParagraph"/>
        <w:numPr>
          <w:ilvl w:val="2"/>
          <w:numId w:val="1"/>
        </w:numPr>
        <w:tabs>
          <w:tab w:val="left" w:pos="567"/>
        </w:tabs>
        <w:jc w:val="both"/>
        <w:rPr>
          <w:rFonts w:ascii="Palatino Linotype" w:eastAsia="Calibri" w:hAnsi="Palatino Linotype"/>
          <w:sz w:val="22"/>
          <w:szCs w:val="22"/>
          <w:lang w:val="tr-TR" w:eastAsia="en-US"/>
        </w:rPr>
      </w:pPr>
      <w:r w:rsidRPr="003755B0">
        <w:rPr>
          <w:rFonts w:ascii="Palatino Linotype" w:eastAsia="Calibri" w:hAnsi="Palatino Linotype"/>
          <w:sz w:val="22"/>
          <w:szCs w:val="22"/>
          <w:lang w:val="tr-TR" w:eastAsia="en-US"/>
        </w:rPr>
        <w:t xml:space="preserve">Kişisel verilerin yurtdışına aktarılmasına ilişkin olarak, KVKK’nın 9. maddesi doğrultusunda veri sahibinin açık rızası aranmaktadır. </w:t>
      </w:r>
    </w:p>
    <w:p w:rsidR="00BC7D86" w:rsidRDefault="00BC7D86" w:rsidP="00DB003B"/>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lastRenderedPageBreak/>
        <w:t xml:space="preserve">Ancak, özel nitelikli kişisel veriler dahil, kişisel verilerin veri sahibin açık rızası olmaksızın işlenmesine izin verilen şartların varlığı halinde, kişisel verinin aktarılacağı yabancı ülkede, yeterli korumanın bulunması kaydıyla veri sahibinin açık rızası aranmaksızın da </w:t>
      </w:r>
      <w:r>
        <w:rPr>
          <w:rFonts w:ascii="Palatino Linotype" w:eastAsia="Calibri" w:hAnsi="Palatino Linotype"/>
          <w:sz w:val="22"/>
          <w:szCs w:val="22"/>
          <w:lang w:val="tr-TR" w:eastAsia="en-US"/>
        </w:rPr>
        <w:t xml:space="preserve">N Teknoloji  </w:t>
      </w:r>
      <w:r w:rsidRPr="0067603C">
        <w:rPr>
          <w:rFonts w:ascii="Palatino Linotype" w:eastAsia="Calibri" w:hAnsi="Palatino Linotype"/>
          <w:sz w:val="22"/>
          <w:szCs w:val="22"/>
          <w:lang w:val="tr-TR" w:eastAsia="en-US"/>
        </w:rPr>
        <w:t xml:space="preserve">tarafından kişisel veriler yurtdışına aktarılabilecektir. </w:t>
      </w:r>
    </w:p>
    <w:p w:rsidR="00EA1136" w:rsidRPr="0067603C" w:rsidRDefault="00EA1136" w:rsidP="00EA1136">
      <w:pPr>
        <w:pStyle w:val="ListParagraph"/>
        <w:numPr>
          <w:ilvl w:val="2"/>
          <w:numId w:val="1"/>
        </w:numPr>
        <w:tabs>
          <w:tab w:val="left" w:pos="567"/>
        </w:tabs>
        <w:jc w:val="both"/>
        <w:rPr>
          <w:rFonts w:ascii="Palatino Linotype" w:hAnsi="Palatino Linotype"/>
          <w:sz w:val="22"/>
          <w:szCs w:val="22"/>
        </w:rPr>
      </w:pPr>
      <w:r w:rsidRPr="0067603C">
        <w:rPr>
          <w:rFonts w:ascii="Palatino Linotype" w:eastAsia="Calibri" w:hAnsi="Palatino Linotype"/>
          <w:sz w:val="22"/>
          <w:szCs w:val="22"/>
          <w:lang w:val="tr-TR" w:eastAsia="en-US"/>
        </w:rPr>
        <w:t>Eğer aktarım yapılacak ülke Kurul tarafından yeterli korumanın bulunduğu ülkeler</w:t>
      </w:r>
      <w:r w:rsidRPr="0067603C">
        <w:rPr>
          <w:rFonts w:ascii="Palatino Linotype" w:hAnsi="Palatino Linotype"/>
          <w:sz w:val="22"/>
          <w:szCs w:val="22"/>
        </w:rPr>
        <w:t xml:space="preserve"> arasında belirlenmemiş ise, </w:t>
      </w:r>
      <w:r>
        <w:rPr>
          <w:rFonts w:ascii="Palatino Linotype" w:hAnsi="Palatino Linotype"/>
          <w:w w:val="95"/>
          <w:sz w:val="22"/>
          <w:szCs w:val="22"/>
        </w:rPr>
        <w:t xml:space="preserve">N Teknoloji </w:t>
      </w:r>
      <w:r w:rsidRPr="0067603C">
        <w:rPr>
          <w:rFonts w:ascii="Palatino Linotype" w:hAnsi="Palatino Linotype"/>
          <w:sz w:val="22"/>
          <w:szCs w:val="22"/>
        </w:rPr>
        <w:t>ve ilgili ülkedeki veri sorumlusu/veri işleyen yeterli korumayı yazılı olarak taahhüt edecek ve Kurul’dan izin alınacaktır.</w:t>
      </w:r>
    </w:p>
    <w:p w:rsidR="00EA1136" w:rsidRPr="0067603C" w:rsidRDefault="00EA1136" w:rsidP="00EA1136">
      <w:pPr>
        <w:tabs>
          <w:tab w:val="left" w:pos="284"/>
          <w:tab w:val="left" w:pos="567"/>
        </w:tabs>
        <w:spacing w:line="240" w:lineRule="auto"/>
        <w:ind w:left="426"/>
        <w:jc w:val="both"/>
        <w:rPr>
          <w:rFonts w:ascii="Palatino Linotype" w:eastAsia="Calibri" w:hAnsi="Palatino Linotype"/>
        </w:rPr>
      </w:pPr>
    </w:p>
    <w:p w:rsidR="00EA1136" w:rsidRPr="0067603C" w:rsidRDefault="00EA1136" w:rsidP="00EA1136">
      <w:pPr>
        <w:pStyle w:val="ListParagraph"/>
        <w:numPr>
          <w:ilvl w:val="1"/>
          <w:numId w:val="1"/>
        </w:numPr>
        <w:tabs>
          <w:tab w:val="left" w:pos="567"/>
        </w:tabs>
        <w:ind w:left="1506"/>
        <w:jc w:val="both"/>
        <w:rPr>
          <w:rFonts w:ascii="Palatino Linotype" w:eastAsia="Calibri" w:hAnsi="Palatino Linotype"/>
          <w:b/>
          <w:sz w:val="22"/>
          <w:szCs w:val="22"/>
          <w:lang w:val="tr-TR" w:eastAsia="en-US"/>
        </w:rPr>
      </w:pPr>
      <w:r w:rsidRPr="0067603C">
        <w:rPr>
          <w:rFonts w:ascii="Palatino Linotype" w:eastAsia="Calibri" w:hAnsi="Palatino Linotype"/>
          <w:b/>
          <w:sz w:val="22"/>
          <w:szCs w:val="22"/>
          <w:lang w:val="tr-TR" w:eastAsia="en-US"/>
        </w:rPr>
        <w:t>Kişisel Sağlık Verilerinin Aktarımı</w:t>
      </w:r>
    </w:p>
    <w:p w:rsidR="00EA1136" w:rsidRPr="0067603C" w:rsidRDefault="00EA1136" w:rsidP="00EA1136">
      <w:pPr>
        <w:tabs>
          <w:tab w:val="left" w:pos="567"/>
        </w:tabs>
        <w:spacing w:line="240" w:lineRule="auto"/>
        <w:ind w:left="426"/>
        <w:jc w:val="both"/>
        <w:rPr>
          <w:rFonts w:ascii="Palatino Linotype" w:eastAsia="Calibri" w:hAnsi="Palatino Linotype"/>
        </w:rPr>
      </w:pP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sağlık verileri anonim hale getirilmeden, mevzuata uygun olmadan, gerekli izin ve onaylar alınmadan üçüncü kişilere aktarılamaz.</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sağlık verileri kamu sağlığının korunması, koruyucu hekimlik, tıbbî teşhis, tedavi ve bakım hizmetlerinin yürütülmesi, sağlık hizmetleri ile finansmanının planlanması ve yönetimi amaçları çerçevesinde ve kanunlarda açıkça öngörülmüş olması durumunda kamu kurum ve kuruluşlarına aktarılabilir. </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Sağlık verilerinin aktarımı sırasında uyulacak yükümlülüklere uygunluğun sağlanmasından aktarımı yapan ilgili departman sorumludur.</w:t>
      </w:r>
    </w:p>
    <w:p w:rsidR="00EA1136" w:rsidRPr="0067603C" w:rsidRDefault="00EA1136" w:rsidP="00EA1136">
      <w:pPr>
        <w:tabs>
          <w:tab w:val="left" w:pos="567"/>
          <w:tab w:val="left" w:pos="851"/>
        </w:tabs>
        <w:spacing w:line="240" w:lineRule="auto"/>
        <w:ind w:left="786"/>
        <w:jc w:val="both"/>
        <w:rPr>
          <w:rFonts w:ascii="Palatino Linotype" w:eastAsia="Calibri" w:hAnsi="Palatino Linotype"/>
        </w:rPr>
      </w:pPr>
    </w:p>
    <w:p w:rsidR="00EA1136" w:rsidRPr="0067603C" w:rsidRDefault="00EA1136" w:rsidP="00EA1136">
      <w:pPr>
        <w:pStyle w:val="ListParagraph"/>
        <w:numPr>
          <w:ilvl w:val="0"/>
          <w:numId w:val="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İLGİLİ KİŞİLERİN HAKLARI</w:t>
      </w:r>
    </w:p>
    <w:p w:rsidR="00EA1136" w:rsidRPr="0067603C" w:rsidRDefault="00EA1136" w:rsidP="00EA1136">
      <w:pPr>
        <w:tabs>
          <w:tab w:val="left" w:pos="567"/>
        </w:tabs>
        <w:spacing w:line="240" w:lineRule="auto"/>
        <w:jc w:val="both"/>
        <w:rPr>
          <w:rFonts w:ascii="Palatino Linotype" w:eastAsia="Calibri" w:hAnsi="Palatino Linotype"/>
        </w:rPr>
      </w:pPr>
    </w:p>
    <w:p w:rsidR="00EA1136" w:rsidRPr="0067603C" w:rsidRDefault="00EA1136" w:rsidP="00EA1136">
      <w:pPr>
        <w:pStyle w:val="ListParagraph"/>
        <w:numPr>
          <w:ilvl w:val="1"/>
          <w:numId w:val="1"/>
        </w:numPr>
        <w:tabs>
          <w:tab w:val="left" w:pos="567"/>
        </w:tabs>
        <w:jc w:val="both"/>
        <w:rPr>
          <w:rFonts w:ascii="Palatino Linotype" w:eastAsia="Calibri" w:hAnsi="Palatino Linotype"/>
          <w:sz w:val="22"/>
          <w:szCs w:val="22"/>
        </w:rPr>
      </w:pPr>
      <w:r>
        <w:rPr>
          <w:rFonts w:ascii="Palatino Linotype" w:eastAsia="Calibri" w:hAnsi="Palatino Linotype"/>
          <w:sz w:val="22"/>
          <w:szCs w:val="22"/>
        </w:rPr>
        <w:t xml:space="preserve">N Teknoloji , </w:t>
      </w:r>
      <w:r w:rsidRPr="0067603C">
        <w:rPr>
          <w:rFonts w:ascii="Palatino Linotype" w:eastAsia="Calibri" w:hAnsi="Palatino Linotype"/>
          <w:sz w:val="22"/>
          <w:szCs w:val="22"/>
        </w:rPr>
        <w:t>kişisel verisini elinde bulundurduğu ilgili kişilerin aşağı belirtilen taleplerine kanunda belirtilen sürelerde karşılık verecektir:</w:t>
      </w:r>
    </w:p>
    <w:p w:rsidR="00EA1136" w:rsidRPr="0067603C" w:rsidRDefault="00EA1136" w:rsidP="00EA1136">
      <w:pPr>
        <w:pStyle w:val="ListParagraph"/>
        <w:tabs>
          <w:tab w:val="left" w:pos="567"/>
        </w:tabs>
        <w:ind w:left="1440"/>
        <w:jc w:val="both"/>
        <w:rPr>
          <w:rFonts w:ascii="Palatino Linotype" w:eastAsia="Calibri" w:hAnsi="Palatino Linotype"/>
          <w:sz w:val="22"/>
          <w:szCs w:val="22"/>
          <w:lang w:val="tr-TR" w:eastAsia="en-US"/>
        </w:rPr>
      </w:pP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işleyip işlemediğinin bilgisi,</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Hangi kişisel verilerini işlediğinin bilgisi,</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aktarıp aktarmadığının bilgisi,</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aktardığı üçüncü kişileri ve üçüncü kişilerin irtibat kişilerinin bilgisi,</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işleme amacı,</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 ilgili kişisel verilerinin güncellenmesini istediğinde cevap verilmesi,</w:t>
      </w:r>
    </w:p>
    <w:p w:rsidR="00EA1136" w:rsidRPr="0067603C" w:rsidRDefault="00EA1136" w:rsidP="00EA1136">
      <w:pPr>
        <w:pStyle w:val="ListParagraph"/>
        <w:numPr>
          <w:ilvl w:val="2"/>
          <w:numId w:val="1"/>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verilerinin anonimleştirilmesi, silinmesi veya yok edilmesi isteği,</w:t>
      </w:r>
    </w:p>
    <w:p w:rsidR="00EA1136" w:rsidRPr="0067603C" w:rsidRDefault="00E267DD" w:rsidP="00EA1136">
      <w:pPr>
        <w:pStyle w:val="ListParagraph"/>
        <w:numPr>
          <w:ilvl w:val="2"/>
          <w:numId w:val="1"/>
        </w:numPr>
        <w:tabs>
          <w:tab w:val="left" w:pos="567"/>
        </w:tabs>
        <w:jc w:val="both"/>
        <w:rPr>
          <w:rFonts w:ascii="Palatino Linotype" w:eastAsia="Calibri" w:hAnsi="Palatino Linotype"/>
          <w:sz w:val="22"/>
          <w:szCs w:val="22"/>
          <w:lang w:val="tr-TR" w:eastAsia="en-US"/>
        </w:rPr>
      </w:pPr>
      <w:r>
        <w:rPr>
          <w:rFonts w:ascii="Palatino Linotype" w:eastAsia="Calibri" w:hAnsi="Palatino Linotype"/>
          <w:sz w:val="22"/>
          <w:szCs w:val="22"/>
          <w:lang w:val="tr-TR" w:eastAsia="en-US"/>
        </w:rPr>
        <w:t>N Teknoloji</w:t>
      </w:r>
      <w:r w:rsidR="00EA1136" w:rsidRPr="0067603C">
        <w:rPr>
          <w:rFonts w:ascii="Palatino Linotype" w:eastAsia="Calibri" w:hAnsi="Palatino Linotype"/>
          <w:sz w:val="22"/>
          <w:szCs w:val="22"/>
          <w:lang w:val="tr-TR" w:eastAsia="en-US"/>
        </w:rPr>
        <w:t>’</w:t>
      </w:r>
      <w:r w:rsidR="00EA1136">
        <w:rPr>
          <w:rFonts w:ascii="Palatino Linotype" w:eastAsia="Calibri" w:hAnsi="Palatino Linotype"/>
          <w:sz w:val="22"/>
          <w:szCs w:val="22"/>
          <w:lang w:val="tr-TR" w:eastAsia="en-US"/>
        </w:rPr>
        <w:t>de</w:t>
      </w:r>
      <w:r w:rsidR="00EA1136" w:rsidRPr="0067603C">
        <w:rPr>
          <w:rFonts w:ascii="Palatino Linotype" w:eastAsia="Calibri" w:hAnsi="Palatino Linotype"/>
          <w:sz w:val="22"/>
          <w:szCs w:val="22"/>
          <w:lang w:val="tr-TR" w:eastAsia="en-US"/>
        </w:rPr>
        <w:t xml:space="preserve"> bulunan kişisel verilerinin bir kopyasını alma</w:t>
      </w:r>
    </w:p>
    <w:p w:rsidR="00EA1136" w:rsidRPr="003755B0" w:rsidRDefault="00EA1136" w:rsidP="00EA1136">
      <w:pPr>
        <w:pStyle w:val="ListParagraph"/>
        <w:tabs>
          <w:tab w:val="left" w:pos="567"/>
        </w:tabs>
        <w:jc w:val="both"/>
        <w:rPr>
          <w:rFonts w:ascii="Palatino Linotype" w:eastAsia="Calibri" w:hAnsi="Palatino Linotype"/>
          <w:sz w:val="22"/>
          <w:szCs w:val="22"/>
          <w:lang w:val="tr-TR" w:eastAsia="en-US"/>
        </w:rPr>
      </w:pPr>
    </w:p>
    <w:p w:rsidR="00EA1136" w:rsidRDefault="00EA1136" w:rsidP="00EA1136">
      <w:pPr>
        <w:pStyle w:val="ListParagraph"/>
        <w:numPr>
          <w:ilvl w:val="1"/>
          <w:numId w:val="1"/>
        </w:numPr>
        <w:tabs>
          <w:tab w:val="left" w:pos="567"/>
        </w:tabs>
        <w:jc w:val="both"/>
        <w:rPr>
          <w:rFonts w:ascii="Palatino Linotype" w:eastAsia="Calibri" w:hAnsi="Palatino Linotype"/>
          <w:sz w:val="22"/>
          <w:szCs w:val="22"/>
          <w:lang w:val="tr-TR" w:eastAsia="en-US"/>
        </w:rPr>
      </w:pPr>
      <w:r w:rsidRPr="003755B0">
        <w:rPr>
          <w:rFonts w:ascii="Palatino Linotype" w:eastAsia="Calibri" w:hAnsi="Palatino Linotype"/>
          <w:sz w:val="22"/>
          <w:szCs w:val="22"/>
          <w:lang w:val="tr-TR" w:eastAsia="en-US"/>
        </w:rPr>
        <w:t xml:space="preserve">Veri sahipleri haklarını kullanmak ve/veya </w:t>
      </w:r>
      <w:r w:rsidR="00E267DD">
        <w:rPr>
          <w:rFonts w:ascii="Palatino Linotype" w:eastAsia="Calibri" w:hAnsi="Palatino Linotype"/>
          <w:sz w:val="22"/>
          <w:szCs w:val="22"/>
          <w:lang w:val="tr-TR" w:eastAsia="en-US"/>
        </w:rPr>
        <w:t>N Teknoloji</w:t>
      </w:r>
      <w:r>
        <w:rPr>
          <w:rFonts w:ascii="Palatino Linotype" w:eastAsia="Calibri" w:hAnsi="Palatino Linotype"/>
          <w:sz w:val="22"/>
          <w:szCs w:val="22"/>
          <w:lang w:val="tr-TR" w:eastAsia="en-US"/>
        </w:rPr>
        <w:t xml:space="preserve"> ’</w:t>
      </w:r>
      <w:r w:rsidR="00E267DD">
        <w:rPr>
          <w:rFonts w:ascii="Palatino Linotype" w:eastAsia="Calibri" w:hAnsi="Palatino Linotype"/>
          <w:sz w:val="22"/>
          <w:szCs w:val="22"/>
          <w:lang w:val="tr-TR" w:eastAsia="en-US"/>
        </w:rPr>
        <w:t>n</w:t>
      </w:r>
      <w:r>
        <w:rPr>
          <w:rFonts w:ascii="Palatino Linotype" w:eastAsia="Calibri" w:hAnsi="Palatino Linotype"/>
          <w:sz w:val="22"/>
          <w:szCs w:val="22"/>
          <w:lang w:val="tr-TR" w:eastAsia="en-US"/>
        </w:rPr>
        <w:t>in</w:t>
      </w:r>
      <w:r w:rsidRPr="003755B0">
        <w:rPr>
          <w:rFonts w:ascii="Palatino Linotype" w:eastAsia="Calibri" w:hAnsi="Palatino Linotype"/>
          <w:sz w:val="22"/>
          <w:szCs w:val="22"/>
          <w:lang w:val="tr-TR" w:eastAsia="en-US"/>
        </w:rPr>
        <w:t xml:space="preserve"> verilerini işlerken işbu Politika kapsamında hareket etmediğini düşündüğü durumlarda internet sitesinde yer alan KVKK başvuru formu ile yukarda belirtilen haklar kaps</w:t>
      </w:r>
      <w:r>
        <w:rPr>
          <w:rFonts w:ascii="Palatino Linotype" w:eastAsia="Calibri" w:hAnsi="Palatino Linotype"/>
          <w:sz w:val="22"/>
          <w:szCs w:val="22"/>
          <w:lang w:val="tr-TR" w:eastAsia="en-US"/>
        </w:rPr>
        <w:t>amında başvuruda bulunabilinir.</w:t>
      </w:r>
    </w:p>
    <w:p w:rsidR="00EA1136" w:rsidRDefault="00EA1136" w:rsidP="00EA1136">
      <w:pPr>
        <w:pStyle w:val="ListParagraph"/>
        <w:tabs>
          <w:tab w:val="left" w:pos="567"/>
        </w:tabs>
        <w:ind w:left="1080"/>
        <w:jc w:val="both"/>
        <w:rPr>
          <w:rFonts w:ascii="Palatino Linotype" w:eastAsia="Calibri" w:hAnsi="Palatino Linotype"/>
          <w:sz w:val="22"/>
          <w:szCs w:val="22"/>
          <w:lang w:val="tr-TR" w:eastAsia="en-US"/>
        </w:rPr>
      </w:pPr>
    </w:p>
    <w:p w:rsidR="00EA1136" w:rsidRDefault="00EA1136" w:rsidP="00DB003B"/>
    <w:p w:rsidR="00E267DD" w:rsidRDefault="00E267DD" w:rsidP="00DB003B"/>
    <w:p w:rsidR="00E267DD" w:rsidRPr="0067603C" w:rsidRDefault="00E267DD" w:rsidP="00E267DD">
      <w:pPr>
        <w:pStyle w:val="ListParagraph"/>
        <w:numPr>
          <w:ilvl w:val="0"/>
          <w:numId w:val="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lastRenderedPageBreak/>
        <w:t>GİZLİLİK</w:t>
      </w:r>
    </w:p>
    <w:p w:rsidR="00E267DD" w:rsidRPr="0067603C" w:rsidRDefault="00E267DD" w:rsidP="00E267DD">
      <w:pPr>
        <w:tabs>
          <w:tab w:val="left" w:pos="567"/>
        </w:tabs>
        <w:spacing w:line="240" w:lineRule="auto"/>
        <w:jc w:val="both"/>
        <w:rPr>
          <w:rFonts w:ascii="Palatino Linotype" w:eastAsia="Calibri" w:hAnsi="Palatino Linotype"/>
          <w:b/>
        </w:rPr>
      </w:pPr>
    </w:p>
    <w:p w:rsidR="00E267DD" w:rsidRPr="0067603C" w:rsidRDefault="00E267DD" w:rsidP="00E267DD">
      <w:pPr>
        <w:tabs>
          <w:tab w:val="left" w:pos="567"/>
        </w:tabs>
        <w:spacing w:line="240" w:lineRule="auto"/>
        <w:ind w:left="1080"/>
        <w:jc w:val="both"/>
        <w:rPr>
          <w:rFonts w:ascii="Palatino Linotype" w:eastAsia="Calibri" w:hAnsi="Palatino Linotype"/>
        </w:rPr>
      </w:pPr>
      <w:r>
        <w:rPr>
          <w:rFonts w:ascii="Palatino Linotype" w:eastAsia="Calibri" w:hAnsi="Palatino Linotype"/>
        </w:rPr>
        <w:t xml:space="preserve">N Teknoloji </w:t>
      </w:r>
      <w:r w:rsidRPr="0067603C">
        <w:rPr>
          <w:rFonts w:ascii="Palatino Linotype" w:eastAsia="Calibri" w:hAnsi="Palatino Linotype"/>
        </w:rPr>
        <w:t>içerisinde kanun kapsamında işlenen kişisel verilerin tamamı gizlidir. Çalışanlar, kişisel veriler üzerinde yalnızca kendilerine tanımlanan yetki dahilinde toplama, işleme, aktarım, kullanım, silme, yok etme, anonimleştirme faaliyetlerini yürütebilir. Aksi durumda çalışanların bu faaliyetleri yürütmesi yasaktır. Ek olarak, çalışanlar kişisel verileri bireysel veya ticari amaçlarla kullanamaz.</w:t>
      </w:r>
    </w:p>
    <w:p w:rsidR="00E267DD" w:rsidRPr="0067603C" w:rsidRDefault="00E267DD" w:rsidP="00E267DD">
      <w:pPr>
        <w:pStyle w:val="ListParagraph"/>
        <w:numPr>
          <w:ilvl w:val="0"/>
          <w:numId w:val="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GÜVENLİK</w:t>
      </w:r>
    </w:p>
    <w:p w:rsidR="00E267DD" w:rsidRPr="0067603C" w:rsidRDefault="00E267DD" w:rsidP="00E267DD">
      <w:pPr>
        <w:pStyle w:val="NoSpacing"/>
        <w:tabs>
          <w:tab w:val="left" w:pos="630"/>
          <w:tab w:val="left" w:pos="720"/>
          <w:tab w:val="left" w:pos="810"/>
        </w:tabs>
        <w:ind w:left="720"/>
        <w:jc w:val="both"/>
        <w:rPr>
          <w:rFonts w:ascii="Palatino Linotype" w:hAnsi="Palatino Linotype"/>
          <w:b/>
          <w:sz w:val="22"/>
          <w:szCs w:val="22"/>
          <w:lang w:val="tr-TR" w:eastAsia="en-US"/>
        </w:rPr>
      </w:pPr>
    </w:p>
    <w:p w:rsidR="00E267DD" w:rsidRPr="0067603C" w:rsidRDefault="00E267DD" w:rsidP="00E267DD">
      <w:pPr>
        <w:tabs>
          <w:tab w:val="left" w:pos="567"/>
        </w:tabs>
        <w:spacing w:line="240" w:lineRule="auto"/>
        <w:ind w:left="1080"/>
        <w:jc w:val="both"/>
        <w:rPr>
          <w:rFonts w:ascii="Palatino Linotype" w:eastAsia="Calibri" w:hAnsi="Palatino Linotype"/>
        </w:rPr>
      </w:pPr>
      <w:r w:rsidRPr="0067603C">
        <w:rPr>
          <w:rFonts w:ascii="Palatino Linotype" w:eastAsia="Calibri" w:hAnsi="Palatino Linotype"/>
        </w:rPr>
        <w:t xml:space="preserve">Kişisel verilerin güvenliği sırasıyla çalışan, departman ve </w:t>
      </w:r>
      <w:r>
        <w:rPr>
          <w:rFonts w:ascii="Palatino Linotype" w:eastAsia="Calibri" w:hAnsi="Palatino Linotype"/>
        </w:rPr>
        <w:t xml:space="preserve">N Teknoloji  </w:t>
      </w:r>
      <w:r w:rsidRPr="0067603C">
        <w:rPr>
          <w:rFonts w:ascii="Palatino Linotype" w:eastAsia="Calibri" w:hAnsi="Palatino Linotype"/>
        </w:rPr>
        <w:t xml:space="preserve">sorumluluğundadır. Kişisel verilerin kaybolmasına, hukuka aykırı olarak işlenmesine, kötüye kullanılmasına, yetkisiz kişilerce her türlü işleme alınmasına karşı korunması gerekmektedir. Bu güvenlik önlemleri elektronik ve fiziki olarak saklanan kişisel verilerin tamamını kapsamaktadır. </w:t>
      </w:r>
    </w:p>
    <w:p w:rsidR="00E267DD" w:rsidRDefault="00E267DD" w:rsidP="00E267DD">
      <w:pPr>
        <w:tabs>
          <w:tab w:val="left" w:pos="567"/>
        </w:tabs>
        <w:spacing w:line="240" w:lineRule="auto"/>
        <w:ind w:left="1080"/>
        <w:jc w:val="both"/>
        <w:rPr>
          <w:rFonts w:ascii="Palatino Linotype" w:hAnsi="Palatino Linotype" w:cs="PalatinoLinotype-Roman"/>
        </w:rPr>
      </w:pPr>
      <w:r>
        <w:rPr>
          <w:rFonts w:ascii="Palatino Linotype" w:hAnsi="Palatino Linotype"/>
          <w:w w:val="95"/>
        </w:rPr>
        <w:t xml:space="preserve">N Teknoloji </w:t>
      </w:r>
      <w:r w:rsidRPr="0067603C">
        <w:rPr>
          <w:rFonts w:ascii="Palatino Linotype" w:hAnsi="Palatino Linotype" w:cs="PalatinoLinotype-Roman"/>
        </w:rPr>
        <w:t>, kişisel verilerin hukuka uygun işlenmesini sağlamak için, teknolojik imkânlar ve uygulama maliyetine göre teknik ve idari tedbirler almaktadır.</w:t>
      </w:r>
    </w:p>
    <w:p w:rsidR="00E267DD" w:rsidRPr="0067603C" w:rsidRDefault="00E267DD" w:rsidP="00E267DD">
      <w:pPr>
        <w:tabs>
          <w:tab w:val="left" w:pos="567"/>
        </w:tabs>
        <w:spacing w:line="240" w:lineRule="auto"/>
        <w:ind w:left="1080"/>
        <w:jc w:val="both"/>
        <w:rPr>
          <w:rFonts w:ascii="Palatino Linotype" w:hAnsi="Palatino Linotype"/>
        </w:rPr>
      </w:pPr>
    </w:p>
    <w:p w:rsidR="00E267DD" w:rsidRPr="0067603C" w:rsidRDefault="00E267DD" w:rsidP="00E267DD">
      <w:pPr>
        <w:pStyle w:val="ListParagraph"/>
        <w:numPr>
          <w:ilvl w:val="1"/>
          <w:numId w:val="1"/>
        </w:numPr>
        <w:tabs>
          <w:tab w:val="left" w:pos="567"/>
        </w:tabs>
        <w:jc w:val="both"/>
        <w:rPr>
          <w:rFonts w:ascii="Palatino Linotype" w:hAnsi="Palatino Linotype"/>
          <w:color w:val="000000"/>
          <w:sz w:val="22"/>
          <w:szCs w:val="22"/>
          <w:lang w:val="tr-TR" w:eastAsia="en-US"/>
        </w:rPr>
      </w:pPr>
      <w:r w:rsidRPr="0067603C">
        <w:rPr>
          <w:rFonts w:ascii="Palatino Linotype" w:eastAsia="Times New Roman" w:hAnsi="Palatino Linotype"/>
          <w:b/>
          <w:bCs/>
          <w:sz w:val="22"/>
          <w:szCs w:val="22"/>
          <w:lang w:eastAsia="tr-TR"/>
        </w:rPr>
        <w:t xml:space="preserve"> Kişisel Verilerin Hukuka Uygun İşlenmesini Sağlamak ve Kişisel Verilere Hukuka Aykırı Erişimi Engellemek İçin Alınan Teknik Tedbirler</w:t>
      </w:r>
    </w:p>
    <w:p w:rsidR="00E267DD" w:rsidRPr="0067603C" w:rsidRDefault="00E267DD" w:rsidP="00E267DD">
      <w:pPr>
        <w:pStyle w:val="ListParagraph"/>
        <w:tabs>
          <w:tab w:val="left" w:pos="567"/>
        </w:tabs>
        <w:ind w:left="1554"/>
        <w:jc w:val="both"/>
        <w:rPr>
          <w:rFonts w:ascii="Palatino Linotype" w:hAnsi="Palatino Linotype"/>
          <w:color w:val="000000"/>
          <w:sz w:val="22"/>
          <w:szCs w:val="22"/>
          <w:lang w:val="tr-TR" w:eastAsia="en-US"/>
        </w:rPr>
      </w:pPr>
    </w:p>
    <w:p w:rsidR="00E267DD" w:rsidRPr="0067603C" w:rsidRDefault="00E267DD" w:rsidP="00E267DD">
      <w:pPr>
        <w:tabs>
          <w:tab w:val="left" w:pos="567"/>
        </w:tabs>
        <w:ind w:left="1134"/>
        <w:jc w:val="both"/>
        <w:rPr>
          <w:rFonts w:ascii="Palatino Linotype" w:eastAsia="Calibri" w:hAnsi="Palatino Linotype"/>
        </w:rPr>
      </w:pPr>
      <w:r>
        <w:rPr>
          <w:rFonts w:ascii="Palatino Linotype" w:eastAsia="Calibri" w:hAnsi="Palatino Linotype"/>
        </w:rPr>
        <w:t xml:space="preserve">N Teknoloji , </w:t>
      </w:r>
      <w:r w:rsidRPr="0067603C">
        <w:rPr>
          <w:rFonts w:ascii="Palatino Linotype" w:eastAsia="Calibri" w:hAnsi="Palatino Linotype"/>
        </w:rPr>
        <w:t>kişisel verilerinizi korumak amacıyla her türlü teknik, teknolojik güvenlik önlemlerini almış ve olası risklere karşı kişisel verilerinizi korumaktadır. Örneğin;</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Ağ güvenliği ve uygulama güvenliği sağlanmaktadır.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Bilgi teknolojileri sistemleri tedarik, gelistirme ve bakımı kapsamındaki güvenlik önlemleri alınmaktadır.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Çalışanlar için yetki matrisi oluşturulmuştur.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Erişim logları düzenli olarak tutulmaktadır.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Güncel anti-virüs sistemleri kullanılmaktadır.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Güvenlik duvarları kullanılmaktadır.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Görev değişikliği olan ya da işten ayrılan çalışanların bu alandaki yetkileri kaldırılmaktadır.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Kişisel veriler yedeklenmekte ve yedeklenen kişisel verilerin güvenliği de sağlanmaktadır.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Kullanıcı hesap yönetimi ve yetki kontrol sistemi uygulanmakta olup bunların takibi de yapılmaktadır.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lastRenderedPageBreak/>
        <w:t>Saldırı tespit ve önleme sistemleri kullanılmaktadır.</w:t>
      </w:r>
    </w:p>
    <w:p w:rsidR="00E267DD" w:rsidRPr="00E267DD" w:rsidRDefault="00E267DD" w:rsidP="00E267DD">
      <w:pPr>
        <w:pStyle w:val="ListParagraph"/>
        <w:numPr>
          <w:ilvl w:val="2"/>
          <w:numId w:val="1"/>
        </w:numPr>
        <w:spacing w:before="100" w:beforeAutospacing="1" w:after="100" w:afterAutospacing="1" w:line="360" w:lineRule="auto"/>
        <w:jc w:val="both"/>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rPr>
        <w:t>Siber güvenlik önlemleri alınmış olup uygulanması sürekli takip edilmektedir.</w:t>
      </w:r>
    </w:p>
    <w:p w:rsidR="00E267DD" w:rsidRPr="00E267DD" w:rsidRDefault="00E267DD" w:rsidP="00E267DD">
      <w:pPr>
        <w:pStyle w:val="ListParagraph"/>
        <w:numPr>
          <w:ilvl w:val="2"/>
          <w:numId w:val="1"/>
        </w:numPr>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lang w:val="tr-TR"/>
        </w:rPr>
        <w:t xml:space="preserve">Şifreleme yapılmaktadır. </w:t>
      </w:r>
      <w:r w:rsidRPr="00E267DD">
        <w:rPr>
          <w:rFonts w:ascii="Palatino Linotype" w:eastAsia="Times New Roman" w:hAnsi="Palatino Linotype"/>
          <w:color w:val="000000"/>
          <w:sz w:val="22"/>
          <w:szCs w:val="22"/>
          <w:highlight w:val="yellow"/>
        </w:rPr>
        <w:t>Kişisel veri içeren sistemlere kullanıcı adı ve şifre kullanılmak suretiyle erişim sağlanmaktadır.</w:t>
      </w:r>
    </w:p>
    <w:p w:rsidR="00E267DD" w:rsidRPr="00E267DD" w:rsidRDefault="00E267DD" w:rsidP="00E267DD">
      <w:pPr>
        <w:pStyle w:val="ListParagraph"/>
        <w:numPr>
          <w:ilvl w:val="2"/>
          <w:numId w:val="1"/>
        </w:numPr>
        <w:rPr>
          <w:rFonts w:ascii="Palatino Linotype" w:eastAsia="Times New Roman" w:hAnsi="Palatino Linotype"/>
          <w:color w:val="000000"/>
          <w:sz w:val="22"/>
          <w:szCs w:val="22"/>
          <w:highlight w:val="yellow"/>
        </w:rPr>
      </w:pPr>
      <w:r w:rsidRPr="00E267DD">
        <w:rPr>
          <w:rFonts w:ascii="Palatino Linotype" w:eastAsia="Times New Roman" w:hAnsi="Palatino Linotype"/>
          <w:color w:val="000000"/>
          <w:sz w:val="22"/>
          <w:szCs w:val="22"/>
          <w:highlight w:val="yellow"/>
          <w:lang w:val="tr-TR"/>
        </w:rPr>
        <w:t>Taşınabilir bellek, CD, DVD ortamında aktarılan özel nitelikli kişiler veriler şifrelenerek aktarılmaktadır.</w:t>
      </w:r>
    </w:p>
    <w:p w:rsidR="00E267DD" w:rsidRPr="003854DC" w:rsidRDefault="00E267DD" w:rsidP="00E267DD">
      <w:pPr>
        <w:pStyle w:val="ListParagraph"/>
        <w:spacing w:before="100" w:beforeAutospacing="1" w:after="100" w:afterAutospacing="1" w:line="360" w:lineRule="auto"/>
        <w:ind w:left="1440"/>
        <w:jc w:val="both"/>
        <w:rPr>
          <w:rFonts w:ascii="Palatino Linotype" w:eastAsia="Times New Roman" w:hAnsi="Palatino Linotype"/>
          <w:color w:val="000000"/>
          <w:sz w:val="22"/>
          <w:szCs w:val="22"/>
        </w:rPr>
      </w:pPr>
    </w:p>
    <w:p w:rsidR="00E267DD" w:rsidRPr="003854DC" w:rsidRDefault="00E267DD" w:rsidP="00E267DD">
      <w:pPr>
        <w:pStyle w:val="ListParagraph"/>
        <w:numPr>
          <w:ilvl w:val="1"/>
          <w:numId w:val="1"/>
        </w:numPr>
        <w:tabs>
          <w:tab w:val="left" w:pos="567"/>
        </w:tabs>
        <w:jc w:val="both"/>
        <w:rPr>
          <w:rFonts w:ascii="Palatino Linotype" w:eastAsia="Times New Roman" w:hAnsi="Palatino Linotype"/>
          <w:sz w:val="22"/>
          <w:szCs w:val="22"/>
          <w:lang w:eastAsia="tr-TR"/>
        </w:rPr>
      </w:pPr>
      <w:r w:rsidRPr="003854DC">
        <w:rPr>
          <w:rFonts w:ascii="Palatino Linotype" w:eastAsia="Times New Roman" w:hAnsi="Palatino Linotype"/>
          <w:b/>
          <w:bCs/>
          <w:sz w:val="22"/>
          <w:szCs w:val="22"/>
          <w:lang w:eastAsia="tr-TR"/>
        </w:rPr>
        <w:t xml:space="preserve">  Kişisel Verilerin Hukuka Uygun İşlenmesini Sağlamak ve Kişisel Verilere     Hukuka Aykırı Erişimi Engellemek İçin Alınan İdari Tedbirler</w:t>
      </w:r>
      <w:r w:rsidRPr="003854DC">
        <w:rPr>
          <w:rFonts w:ascii="Palatino Linotype" w:eastAsia="Times New Roman" w:hAnsi="Palatino Linotype"/>
          <w:sz w:val="22"/>
          <w:szCs w:val="22"/>
          <w:lang w:eastAsia="tr-TR"/>
        </w:rPr>
        <w:t xml:space="preserve"> </w:t>
      </w:r>
    </w:p>
    <w:p w:rsidR="00E267DD" w:rsidRPr="003854DC" w:rsidRDefault="00E267DD" w:rsidP="00E267DD">
      <w:pPr>
        <w:pStyle w:val="ListParagraph"/>
        <w:tabs>
          <w:tab w:val="left" w:pos="567"/>
        </w:tabs>
        <w:ind w:left="1080"/>
        <w:jc w:val="both"/>
        <w:rPr>
          <w:rFonts w:ascii="Palatino Linotype" w:eastAsia="Times New Roman" w:hAnsi="Palatino Linotype"/>
          <w:sz w:val="22"/>
          <w:szCs w:val="22"/>
          <w:lang w:eastAsia="tr-TR"/>
        </w:rPr>
      </w:pPr>
    </w:p>
    <w:p w:rsidR="00E267DD" w:rsidRPr="003854DC" w:rsidRDefault="00E267DD" w:rsidP="00E267DD">
      <w:pPr>
        <w:pStyle w:val="ListParagraph"/>
        <w:numPr>
          <w:ilvl w:val="2"/>
          <w:numId w:val="1"/>
        </w:numPr>
        <w:tabs>
          <w:tab w:val="left" w:pos="567"/>
        </w:tabs>
        <w:jc w:val="both"/>
        <w:rPr>
          <w:rFonts w:ascii="Palatino Linotype" w:eastAsia="Times New Roman" w:hAnsi="Palatino Linotype"/>
          <w:color w:val="000000"/>
          <w:sz w:val="22"/>
          <w:szCs w:val="22"/>
        </w:rPr>
      </w:pPr>
      <w:r w:rsidRPr="003854DC">
        <w:rPr>
          <w:rFonts w:ascii="Palatino Linotype" w:eastAsia="Times New Roman" w:hAnsi="Palatino Linotype"/>
          <w:color w:val="000000"/>
          <w:sz w:val="22"/>
          <w:szCs w:val="22"/>
        </w:rPr>
        <w:t xml:space="preserve">Kuruluş içerisinde bilgi güvenliği operasyonu </w:t>
      </w:r>
      <w:proofErr w:type="gramStart"/>
      <w:r w:rsidRPr="003854DC">
        <w:rPr>
          <w:rFonts w:ascii="Palatino Linotype" w:eastAsia="Times New Roman" w:hAnsi="Palatino Linotype"/>
          <w:color w:val="000000"/>
          <w:sz w:val="22"/>
          <w:szCs w:val="22"/>
        </w:rPr>
        <w:t>ve  uygulamasının</w:t>
      </w:r>
      <w:proofErr w:type="gramEnd"/>
      <w:r w:rsidRPr="003854DC">
        <w:rPr>
          <w:rFonts w:ascii="Palatino Linotype" w:eastAsia="Times New Roman" w:hAnsi="Palatino Linotype"/>
          <w:color w:val="000000"/>
          <w:sz w:val="22"/>
          <w:szCs w:val="22"/>
        </w:rPr>
        <w:t xml:space="preserve"> başlatılması ve kontrol edilmesi amacıyla bir yönetim çerçevesi kurulmuştur. </w:t>
      </w:r>
    </w:p>
    <w:p w:rsidR="00E267DD" w:rsidRPr="003854DC" w:rsidRDefault="00E267DD" w:rsidP="00E267DD">
      <w:pPr>
        <w:pStyle w:val="ListParagraph"/>
        <w:tabs>
          <w:tab w:val="left" w:pos="567"/>
        </w:tabs>
        <w:ind w:left="1440"/>
        <w:jc w:val="both"/>
        <w:rPr>
          <w:rFonts w:ascii="Palatino Linotype" w:eastAsia="Times New Roman" w:hAnsi="Palatino Linotype"/>
          <w:color w:val="000000"/>
          <w:sz w:val="22"/>
          <w:szCs w:val="22"/>
        </w:rPr>
      </w:pPr>
    </w:p>
    <w:p w:rsidR="00E267DD" w:rsidRPr="003854DC" w:rsidRDefault="00E267DD" w:rsidP="00E267DD">
      <w:pPr>
        <w:pStyle w:val="ListParagraph"/>
        <w:numPr>
          <w:ilvl w:val="4"/>
          <w:numId w:val="10"/>
        </w:numPr>
        <w:spacing w:before="100" w:beforeAutospacing="1" w:after="100" w:afterAutospacing="1" w:line="276" w:lineRule="auto"/>
        <w:jc w:val="both"/>
        <w:rPr>
          <w:rFonts w:ascii="Palatino Linotype" w:eastAsia="Times New Roman" w:hAnsi="Palatino Linotype"/>
          <w:color w:val="000000"/>
          <w:sz w:val="22"/>
          <w:szCs w:val="22"/>
        </w:rPr>
      </w:pPr>
      <w:r w:rsidRPr="003854DC">
        <w:rPr>
          <w:rFonts w:ascii="Palatino Linotype" w:eastAsia="Times New Roman" w:hAnsi="Palatino Linotype"/>
          <w:color w:val="000000"/>
          <w:sz w:val="22"/>
          <w:szCs w:val="22"/>
        </w:rPr>
        <w:t xml:space="preserve">KVKK Komitesi ve İrtibat kişisi atanmış ve görev tanımları belirlenmiştir. </w:t>
      </w:r>
    </w:p>
    <w:p w:rsidR="00E267DD" w:rsidRPr="0056021B" w:rsidRDefault="00E267DD" w:rsidP="00E267DD">
      <w:pPr>
        <w:numPr>
          <w:ilvl w:val="4"/>
          <w:numId w:val="10"/>
        </w:numPr>
        <w:spacing w:before="100" w:beforeAutospacing="1" w:after="100" w:afterAutospacing="1" w:line="276" w:lineRule="auto"/>
        <w:jc w:val="both"/>
        <w:rPr>
          <w:rFonts w:ascii="Palatino Linotype" w:eastAsia="Times New Roman" w:hAnsi="Palatino Linotype" w:cs="Times New Roman"/>
          <w:color w:val="000000"/>
          <w:lang w:val="en-US"/>
        </w:rPr>
      </w:pPr>
      <w:r w:rsidRPr="0056021B">
        <w:rPr>
          <w:rFonts w:ascii="Palatino Linotype" w:eastAsia="Times New Roman" w:hAnsi="Palatino Linotype" w:cs="Times New Roman"/>
          <w:color w:val="000000"/>
          <w:lang w:val="en-US"/>
        </w:rPr>
        <w:t>KVKK Başvuru kanalları belirlenmiştir.</w:t>
      </w:r>
    </w:p>
    <w:p w:rsidR="00E267DD" w:rsidRPr="0056021B" w:rsidRDefault="00E267DD" w:rsidP="00E267DD">
      <w:pPr>
        <w:numPr>
          <w:ilvl w:val="4"/>
          <w:numId w:val="10"/>
        </w:numPr>
        <w:spacing w:before="100" w:beforeAutospacing="1" w:after="100" w:afterAutospacing="1" w:line="276" w:lineRule="auto"/>
        <w:jc w:val="both"/>
        <w:rPr>
          <w:rFonts w:ascii="Palatino Linotype" w:eastAsia="Times New Roman" w:hAnsi="Palatino Linotype" w:cs="Times New Roman"/>
          <w:color w:val="000000"/>
          <w:lang w:val="en-US"/>
        </w:rPr>
      </w:pPr>
      <w:r w:rsidRPr="0056021B">
        <w:rPr>
          <w:rFonts w:ascii="Palatino Linotype" w:eastAsia="Times New Roman" w:hAnsi="Palatino Linotype" w:cs="Times New Roman"/>
          <w:color w:val="000000"/>
          <w:lang w:val="en-US"/>
        </w:rPr>
        <w:t>İhlal, talep/şikayet yönetim iş akışları belirlenmiştir.</w:t>
      </w:r>
    </w:p>
    <w:p w:rsidR="00E267DD" w:rsidRPr="00791AD7" w:rsidRDefault="00E267DD" w:rsidP="00E267DD">
      <w:pPr>
        <w:pStyle w:val="ListParagraph"/>
        <w:numPr>
          <w:ilvl w:val="2"/>
          <w:numId w:val="1"/>
        </w:numPr>
        <w:tabs>
          <w:tab w:val="left" w:pos="567"/>
        </w:tabs>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Kişisel verilerin işlenmesi ve korunmasına ilişkin Ana Esaslar, politika ve prosedürler belirlenmiştir. </w:t>
      </w:r>
    </w:p>
    <w:p w:rsidR="00E267DD" w:rsidRPr="00791AD7" w:rsidRDefault="00E267DD" w:rsidP="00E267DD">
      <w:pPr>
        <w:pStyle w:val="ListParagraph"/>
        <w:tabs>
          <w:tab w:val="left" w:pos="567"/>
        </w:tabs>
        <w:ind w:left="1440"/>
        <w:jc w:val="both"/>
        <w:rPr>
          <w:rFonts w:ascii="Palatino Linotype" w:eastAsia="Times New Roman" w:hAnsi="Palatino Linotype"/>
          <w:color w:val="000000"/>
          <w:sz w:val="22"/>
          <w:szCs w:val="22"/>
        </w:rPr>
      </w:pPr>
    </w:p>
    <w:p w:rsidR="00E267DD" w:rsidRPr="00791AD7" w:rsidRDefault="00E267DD" w:rsidP="00E267DD">
      <w:pPr>
        <w:pStyle w:val="ListParagraph"/>
        <w:numPr>
          <w:ilvl w:val="1"/>
          <w:numId w:val="11"/>
        </w:numPr>
        <w:spacing w:before="100" w:beforeAutospacing="1" w:after="100" w:afterAutospacing="1" w:line="276"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Veri İşleme ve Saklama Politikası Oluşturulmuştur. </w:t>
      </w:r>
    </w:p>
    <w:p w:rsidR="00E267DD" w:rsidRPr="00791AD7" w:rsidRDefault="00E267DD" w:rsidP="00E267DD">
      <w:pPr>
        <w:numPr>
          <w:ilvl w:val="1"/>
          <w:numId w:val="11"/>
        </w:numPr>
        <w:spacing w:before="100" w:beforeAutospacing="1" w:after="100" w:afterAutospacing="1" w:line="276" w:lineRule="auto"/>
        <w:jc w:val="both"/>
        <w:rPr>
          <w:rFonts w:ascii="Palatino Linotype" w:eastAsia="Times New Roman" w:hAnsi="Palatino Linotype" w:cs="Times New Roman"/>
          <w:color w:val="000000"/>
          <w:lang w:val="en-US"/>
        </w:rPr>
      </w:pPr>
      <w:r w:rsidRPr="00791AD7">
        <w:rPr>
          <w:rFonts w:ascii="Palatino Linotype" w:eastAsia="Times New Roman" w:hAnsi="Palatino Linotype" w:cs="Times New Roman"/>
          <w:color w:val="000000"/>
          <w:lang w:val="en-US"/>
        </w:rPr>
        <w:t>Kişisel Verilerin İşlenmesi ve Korunması Politikası Oluşturulmuştur.</w:t>
      </w:r>
    </w:p>
    <w:p w:rsidR="00E267DD" w:rsidRPr="00791AD7" w:rsidRDefault="00E267DD" w:rsidP="00E267DD">
      <w:pPr>
        <w:numPr>
          <w:ilvl w:val="1"/>
          <w:numId w:val="11"/>
        </w:numPr>
        <w:spacing w:before="100" w:beforeAutospacing="1" w:after="100" w:afterAutospacing="1" w:line="276" w:lineRule="auto"/>
        <w:jc w:val="both"/>
        <w:rPr>
          <w:rFonts w:ascii="Palatino Linotype" w:eastAsia="Times New Roman" w:hAnsi="Palatino Linotype" w:cs="Times New Roman"/>
          <w:color w:val="000000"/>
          <w:lang w:val="en-US"/>
        </w:rPr>
      </w:pPr>
      <w:r w:rsidRPr="00791AD7">
        <w:rPr>
          <w:rFonts w:ascii="Palatino Linotype" w:eastAsia="Times New Roman" w:hAnsi="Palatino Linotype" w:cs="Times New Roman"/>
          <w:color w:val="000000"/>
          <w:lang w:val="en-US"/>
        </w:rPr>
        <w:t xml:space="preserve">Bilgi Güvenliği Yönetim Politikası Oluşturulmuştur. </w:t>
      </w:r>
    </w:p>
    <w:p w:rsidR="00E267DD" w:rsidRPr="00791AD7" w:rsidRDefault="00E267DD" w:rsidP="00E267DD">
      <w:pPr>
        <w:numPr>
          <w:ilvl w:val="1"/>
          <w:numId w:val="11"/>
        </w:numPr>
        <w:spacing w:before="100" w:beforeAutospacing="1" w:after="100" w:afterAutospacing="1" w:line="276" w:lineRule="auto"/>
        <w:jc w:val="both"/>
        <w:rPr>
          <w:rFonts w:ascii="Palatino Linotype" w:eastAsia="Times New Roman" w:hAnsi="Palatino Linotype" w:cs="Times New Roman"/>
          <w:color w:val="000000"/>
          <w:lang w:val="en-US"/>
        </w:rPr>
      </w:pPr>
      <w:r w:rsidRPr="00791AD7">
        <w:rPr>
          <w:rFonts w:ascii="Palatino Linotype" w:eastAsia="Times New Roman" w:hAnsi="Palatino Linotype" w:cs="Times New Roman"/>
          <w:color w:val="000000"/>
          <w:lang w:val="en-US"/>
        </w:rPr>
        <w:t>Özel Nitelikli Kişisel Veri Güvenliğine Yönelik Politika Oluşturulmuştur.</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İşlenen kişisel veriler kapsamında mevcut risk ve tehditler belirlenmiştir.</w:t>
      </w:r>
    </w:p>
    <w:p w:rsidR="00E267DD" w:rsidRPr="00281309"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highlight w:val="yellow"/>
        </w:rPr>
      </w:pPr>
      <w:r w:rsidRPr="00281309">
        <w:rPr>
          <w:rFonts w:ascii="Palatino Linotype" w:eastAsia="Times New Roman" w:hAnsi="Palatino Linotype"/>
          <w:color w:val="000000"/>
          <w:sz w:val="22"/>
          <w:szCs w:val="22"/>
          <w:highlight w:val="yellow"/>
        </w:rPr>
        <w:t>Çalışanlar için kişisel veri güvenliği konusunda eğitim ve farkındalık çalışmaları yapılmaktadır.</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Çalışanların ve yüklenicilerin bilgi güvenliği sorumluluklarının farkında olmaları ve yerine getirmelerini </w:t>
      </w:r>
      <w:proofErr w:type="gramStart"/>
      <w:r w:rsidRPr="00791AD7">
        <w:rPr>
          <w:rFonts w:ascii="Palatino Linotype" w:eastAsia="Times New Roman" w:hAnsi="Palatino Linotype"/>
          <w:color w:val="000000"/>
          <w:sz w:val="22"/>
          <w:szCs w:val="22"/>
        </w:rPr>
        <w:t>temin</w:t>
      </w:r>
      <w:proofErr w:type="gramEnd"/>
      <w:r w:rsidRPr="00791AD7">
        <w:rPr>
          <w:rFonts w:ascii="Palatino Linotype" w:eastAsia="Times New Roman" w:hAnsi="Palatino Linotype"/>
          <w:color w:val="000000"/>
          <w:sz w:val="22"/>
          <w:szCs w:val="22"/>
        </w:rPr>
        <w:t xml:space="preserve"> etmek üzere veri güvenliğine ilişkin rol ve sorumluluklar ile görev tanımları belirlenmiştir. </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C</w:t>
      </w:r>
      <w:r w:rsidRPr="00791AD7">
        <w:rPr>
          <w:rFonts w:eastAsia="Times New Roman"/>
          <w:color w:val="000000"/>
          <w:sz w:val="22"/>
          <w:szCs w:val="22"/>
        </w:rPr>
        <w:t>̧</w:t>
      </w:r>
      <w:r w:rsidRPr="00791AD7">
        <w:rPr>
          <w:rFonts w:ascii="Palatino Linotype" w:eastAsia="Times New Roman" w:hAnsi="Palatino Linotype"/>
          <w:color w:val="000000"/>
          <w:sz w:val="22"/>
          <w:szCs w:val="22"/>
        </w:rPr>
        <w:t>alıs</w:t>
      </w:r>
      <w:r w:rsidRPr="00791AD7">
        <w:rPr>
          <w:rFonts w:eastAsia="Times New Roman"/>
          <w:color w:val="000000"/>
          <w:sz w:val="22"/>
          <w:szCs w:val="22"/>
        </w:rPr>
        <w:t>̧</w:t>
      </w:r>
      <w:r w:rsidRPr="00791AD7">
        <w:rPr>
          <w:rFonts w:ascii="Palatino Linotype" w:eastAsia="Times New Roman" w:hAnsi="Palatino Linotype"/>
          <w:color w:val="000000"/>
          <w:sz w:val="22"/>
          <w:szCs w:val="22"/>
        </w:rPr>
        <w:t>anlar için gu</w:t>
      </w:r>
      <w:r w:rsidRPr="00791AD7">
        <w:rPr>
          <w:rFonts w:eastAsia="Times New Roman"/>
          <w:color w:val="000000"/>
          <w:sz w:val="22"/>
          <w:szCs w:val="22"/>
        </w:rPr>
        <w:t>̈</w:t>
      </w:r>
      <w:r w:rsidRPr="00791AD7">
        <w:rPr>
          <w:rFonts w:ascii="Palatino Linotype" w:eastAsia="Times New Roman" w:hAnsi="Palatino Linotype"/>
          <w:color w:val="000000"/>
          <w:sz w:val="22"/>
          <w:szCs w:val="22"/>
        </w:rPr>
        <w:t>venlik politika, ana esaslar ve prosedu</w:t>
      </w:r>
      <w:r w:rsidRPr="00791AD7">
        <w:rPr>
          <w:rFonts w:eastAsia="Times New Roman"/>
          <w:color w:val="000000"/>
          <w:sz w:val="22"/>
          <w:szCs w:val="22"/>
        </w:rPr>
        <w:t>̈</w:t>
      </w:r>
      <w:r w:rsidRPr="00791AD7">
        <w:rPr>
          <w:rFonts w:ascii="Palatino Linotype" w:eastAsia="Times New Roman" w:hAnsi="Palatino Linotype"/>
          <w:color w:val="000000"/>
          <w:sz w:val="22"/>
          <w:szCs w:val="22"/>
        </w:rPr>
        <w:t>rlerine uymaması durumunda devreye girecek bir disiplin su</w:t>
      </w:r>
      <w:r w:rsidRPr="00791AD7">
        <w:rPr>
          <w:rFonts w:eastAsia="Times New Roman"/>
          <w:color w:val="000000"/>
          <w:sz w:val="22"/>
          <w:szCs w:val="22"/>
        </w:rPr>
        <w:t>̈</w:t>
      </w:r>
      <w:r w:rsidRPr="00791AD7">
        <w:rPr>
          <w:rFonts w:ascii="Palatino Linotype" w:eastAsia="Times New Roman" w:hAnsi="Palatino Linotype"/>
          <w:color w:val="000000"/>
          <w:sz w:val="22"/>
          <w:szCs w:val="22"/>
        </w:rPr>
        <w:t>reci mevcuttur.</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Gizlilik taahhütnameleri yapılmaktadır. </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Çalışan, müşteri, tedarikçi vs. için aydınlatma metni yayımlanmıştır.</w:t>
      </w:r>
    </w:p>
    <w:p w:rsidR="00E267DD" w:rsidRPr="00791AD7" w:rsidRDefault="00E267DD" w:rsidP="00E267DD">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Açık rıza alınması gereken süreçler belirlenmiş ve uygulanmaktadır.</w:t>
      </w:r>
    </w:p>
    <w:p w:rsidR="00E267DD" w:rsidRDefault="00E267DD" w:rsidP="00DB003B"/>
    <w:p w:rsidR="00281309" w:rsidRDefault="00281309" w:rsidP="00DB003B"/>
    <w:p w:rsidR="00281309" w:rsidRPr="00791AD7" w:rsidRDefault="00281309" w:rsidP="00281309">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lastRenderedPageBreak/>
        <w:t>Kurum içi periyodik ve/veya rastgele denetimler yapılmakta ve yaptırılmaktadır. Denetimler sonucunda ortaya çıkan gizlilik ve güvenlik zafiyetlerini gidermektedir.</w:t>
      </w:r>
    </w:p>
    <w:p w:rsidR="00281309" w:rsidRPr="00791AD7" w:rsidRDefault="00281309" w:rsidP="00281309">
      <w:pPr>
        <w:pStyle w:val="ListParagraph"/>
        <w:numPr>
          <w:ilvl w:val="2"/>
          <w:numId w:val="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İşleme amacı bakımından anılan kişisel verilere ihtiyaç olup olmadığı değerlendirilmekte, kişisel veriler mümkün olduğunca azaltılmaktadır.</w:t>
      </w:r>
    </w:p>
    <w:p w:rsidR="00281309" w:rsidRPr="00791AD7" w:rsidRDefault="00281309" w:rsidP="00281309">
      <w:pPr>
        <w:pStyle w:val="ListParagraph"/>
        <w:tabs>
          <w:tab w:val="left" w:pos="567"/>
        </w:tabs>
        <w:ind w:left="1440"/>
        <w:jc w:val="both"/>
        <w:rPr>
          <w:rFonts w:ascii="Palatino Linotype" w:eastAsia="Times New Roman" w:hAnsi="Palatino Linotype"/>
          <w:color w:val="000000"/>
          <w:sz w:val="22"/>
          <w:szCs w:val="22"/>
        </w:rPr>
      </w:pPr>
    </w:p>
    <w:p w:rsidR="00281309" w:rsidRPr="00791AD7" w:rsidRDefault="00281309" w:rsidP="00281309">
      <w:pPr>
        <w:pStyle w:val="ListParagraph"/>
        <w:numPr>
          <w:ilvl w:val="2"/>
          <w:numId w:val="1"/>
        </w:numPr>
        <w:tabs>
          <w:tab w:val="left" w:pos="567"/>
        </w:tabs>
        <w:jc w:val="both"/>
        <w:rPr>
          <w:rFonts w:ascii="Palatino Linotype" w:eastAsia="Calibri" w:hAnsi="Palatino Linotype" w:cstheme="minorBidi"/>
          <w:sz w:val="22"/>
          <w:szCs w:val="22"/>
          <w:lang w:val="tr-TR" w:eastAsia="en-US"/>
        </w:rPr>
      </w:pPr>
      <w:r w:rsidRPr="00791AD7">
        <w:rPr>
          <w:rFonts w:ascii="Palatino Linotype" w:eastAsia="Times New Roman" w:hAnsi="Palatino Linotype"/>
          <w:color w:val="000000"/>
          <w:sz w:val="22"/>
          <w:szCs w:val="22"/>
          <w:lang w:eastAsia="en-US"/>
        </w:rPr>
        <w:t>Verilerin hukuka aykırı yollarla bas</w:t>
      </w:r>
      <w:r w:rsidRPr="00791AD7">
        <w:rPr>
          <w:rFonts w:eastAsia="Times New Roman"/>
          <w:color w:val="000000"/>
          <w:sz w:val="22"/>
          <w:szCs w:val="22"/>
          <w:lang w:eastAsia="en-US"/>
        </w:rPr>
        <w:t>̧</w:t>
      </w:r>
      <w:r w:rsidRPr="00791AD7">
        <w:rPr>
          <w:rFonts w:ascii="Palatino Linotype" w:eastAsia="Times New Roman" w:hAnsi="Palatino Linotype"/>
          <w:color w:val="000000"/>
          <w:sz w:val="22"/>
          <w:szCs w:val="22"/>
          <w:lang w:eastAsia="en-US"/>
        </w:rPr>
        <w:t>kaları tarafından elde edilmesi halinde, durumu en kısa sürede ilgili kişiye ve Kurul’a bildirmek üzere çalışanlar tarafında gerekli önlemler alınmaktadır.</w:t>
      </w:r>
    </w:p>
    <w:p w:rsidR="00281309" w:rsidRPr="0067603C" w:rsidRDefault="00281309" w:rsidP="00281309">
      <w:pPr>
        <w:pStyle w:val="ListParagraph"/>
        <w:tabs>
          <w:tab w:val="left" w:pos="567"/>
        </w:tabs>
        <w:ind w:left="1854"/>
        <w:jc w:val="both"/>
        <w:rPr>
          <w:rFonts w:ascii="Palatino Linotype" w:eastAsia="Calibri" w:hAnsi="Palatino Linotype" w:cstheme="minorBidi"/>
          <w:sz w:val="22"/>
          <w:szCs w:val="22"/>
          <w:lang w:val="tr-TR" w:eastAsia="en-US"/>
        </w:rPr>
      </w:pPr>
    </w:p>
    <w:p w:rsidR="00281309" w:rsidRPr="0067603C" w:rsidRDefault="00281309" w:rsidP="00281309">
      <w:pPr>
        <w:pStyle w:val="ListParagraph"/>
        <w:tabs>
          <w:tab w:val="left" w:pos="567"/>
        </w:tabs>
        <w:ind w:left="1854"/>
        <w:jc w:val="both"/>
        <w:rPr>
          <w:rFonts w:ascii="Palatino Linotype" w:eastAsia="Calibri" w:hAnsi="Palatino Linotype" w:cstheme="minorBidi"/>
          <w:sz w:val="22"/>
          <w:szCs w:val="22"/>
          <w:lang w:val="tr-TR" w:eastAsia="en-US"/>
        </w:rPr>
      </w:pPr>
    </w:p>
    <w:p w:rsidR="00281309" w:rsidRPr="0067603C" w:rsidRDefault="00281309" w:rsidP="00281309">
      <w:pPr>
        <w:pStyle w:val="ListParagraph"/>
        <w:numPr>
          <w:ilvl w:val="1"/>
          <w:numId w:val="1"/>
        </w:numPr>
        <w:tabs>
          <w:tab w:val="left" w:pos="567"/>
        </w:tabs>
        <w:jc w:val="both"/>
        <w:rPr>
          <w:rFonts w:ascii="Palatino Linotype" w:eastAsia="Times New Roman" w:hAnsi="Palatino Linotype"/>
          <w:bCs/>
          <w:sz w:val="22"/>
          <w:szCs w:val="22"/>
          <w:lang w:eastAsia="tr-TR"/>
        </w:rPr>
      </w:pPr>
      <w:r w:rsidRPr="0067603C">
        <w:rPr>
          <w:rFonts w:ascii="Palatino Linotype" w:eastAsia="Calibri" w:hAnsi="Palatino Linotype" w:cstheme="minorBidi"/>
          <w:b/>
          <w:sz w:val="22"/>
          <w:szCs w:val="22"/>
          <w:lang w:val="tr-TR" w:eastAsia="en-US"/>
        </w:rPr>
        <w:t>Kişisel Verilerin Kanuni Olmayan Yollarla İfşası Durumunda Alınacak Tedbirler</w:t>
      </w:r>
    </w:p>
    <w:p w:rsidR="00281309" w:rsidRPr="0067603C" w:rsidRDefault="00281309" w:rsidP="00281309">
      <w:pPr>
        <w:pStyle w:val="ListParagraph"/>
        <w:tabs>
          <w:tab w:val="left" w:pos="567"/>
        </w:tabs>
        <w:ind w:left="1270"/>
        <w:jc w:val="both"/>
        <w:rPr>
          <w:rFonts w:ascii="Palatino Linotype" w:eastAsia="Times New Roman" w:hAnsi="Palatino Linotype"/>
          <w:bCs/>
          <w:sz w:val="22"/>
          <w:szCs w:val="22"/>
          <w:lang w:eastAsia="tr-TR"/>
        </w:rPr>
      </w:pPr>
      <w:r w:rsidRPr="0067603C">
        <w:rPr>
          <w:rFonts w:ascii="Palatino Linotype" w:eastAsia="Calibri" w:hAnsi="Palatino Linotype" w:cstheme="minorBidi"/>
          <w:sz w:val="22"/>
          <w:szCs w:val="22"/>
          <w:lang w:val="tr-TR" w:eastAsia="en-US"/>
        </w:rPr>
        <w:br/>
        <w:t>İşlenen kişisel verilerin kanuni olmayan yollarla başkaları tarafından elde edilmesi halinde, Şirketimiz bu durumu en kısa sürede (Maksimum 72 saatte) ilgili veri sahibine ve Kurul'a bildirecektir</w:t>
      </w:r>
      <w:r w:rsidRPr="0067603C">
        <w:rPr>
          <w:rFonts w:ascii="Palatino Linotype" w:eastAsia="Times New Roman" w:hAnsi="Palatino Linotype"/>
          <w:bCs/>
          <w:sz w:val="22"/>
          <w:szCs w:val="22"/>
          <w:lang w:eastAsia="tr-TR"/>
        </w:rPr>
        <w:t>.</w:t>
      </w:r>
    </w:p>
    <w:p w:rsidR="00281309" w:rsidRPr="003755B0" w:rsidRDefault="00281309" w:rsidP="00281309">
      <w:pPr>
        <w:tabs>
          <w:tab w:val="left" w:pos="567"/>
        </w:tabs>
        <w:spacing w:line="240" w:lineRule="auto"/>
        <w:jc w:val="both"/>
        <w:rPr>
          <w:rFonts w:ascii="Palatino Linotype" w:eastAsia="Calibri" w:hAnsi="Palatino Linotype"/>
        </w:rPr>
      </w:pPr>
    </w:p>
    <w:p w:rsidR="00281309" w:rsidRPr="00884148" w:rsidRDefault="00281309" w:rsidP="00281309">
      <w:pPr>
        <w:pStyle w:val="ListParagraph"/>
        <w:numPr>
          <w:ilvl w:val="0"/>
          <w:numId w:val="1"/>
        </w:numPr>
        <w:tabs>
          <w:tab w:val="left" w:pos="567"/>
        </w:tabs>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BİNA GİRİŞLERİ İLE BİNA İÇERİSİNDE YAPILAN</w:t>
      </w:r>
      <w:r w:rsidRPr="00884148">
        <w:rPr>
          <w:rFonts w:ascii="Palatino Linotype" w:hAnsi="Palatino Linotype" w:cs="PalatinoLinotype-Bold"/>
          <w:b/>
          <w:bCs/>
          <w:sz w:val="22"/>
          <w:szCs w:val="22"/>
        </w:rPr>
        <w:t xml:space="preserve"> </w:t>
      </w:r>
      <w:r w:rsidRPr="00884148">
        <w:rPr>
          <w:rFonts w:ascii="Palatino Linotype" w:hAnsi="Palatino Linotype" w:cs="PalatinoLinotype-Bold"/>
          <w:b/>
          <w:bCs/>
          <w:sz w:val="22"/>
          <w:szCs w:val="22"/>
          <w:lang w:val="tr-TR" w:eastAsia="en-US"/>
        </w:rPr>
        <w:t>KİŞİSEL VERİ İŞLEME FAALİYETLERİ</w:t>
      </w:r>
    </w:p>
    <w:p w:rsidR="00281309" w:rsidRPr="00884148" w:rsidRDefault="00281309" w:rsidP="00281309">
      <w:pPr>
        <w:autoSpaceDE w:val="0"/>
        <w:autoSpaceDN w:val="0"/>
        <w:adjustRightInd w:val="0"/>
        <w:spacing w:line="240" w:lineRule="auto"/>
        <w:jc w:val="both"/>
        <w:rPr>
          <w:rFonts w:ascii="Palatino Linotype" w:hAnsi="Palatino Linotype" w:cs="PalatinoLinotype-Bold"/>
          <w:b/>
          <w:bCs/>
        </w:rPr>
      </w:pP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tarafından güvenliğin sağlanması amacıyla,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binalarında güvenlik kamerasıyla izleme faaliyeti ile misafir giriş çıkışlarının takibine yönelik kişisel veri işleme faaliyetinde bulunulmaktadır.</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Güvenlik kameraları kullanılması ve misafir giriş çıkışlarının kayıt altına alınması suretiyle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tarafından kişisel veri işleme faaliyeti yapılmaktadır.</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Pr>
          <w:rFonts w:ascii="Palatino Linotype" w:eastAsia="Calibri" w:hAnsi="Palatino Linotype"/>
          <w:sz w:val="22"/>
          <w:szCs w:val="22"/>
        </w:rPr>
        <w:t>N Teknoloji</w:t>
      </w:r>
      <w:r w:rsidRPr="00884148">
        <w:rPr>
          <w:rFonts w:ascii="Palatino Linotype" w:eastAsia="Calibri" w:hAnsi="Palatino Linotype"/>
          <w:sz w:val="22"/>
          <w:szCs w:val="22"/>
        </w:rPr>
        <w:t xml:space="preserve">, güvenlik kamerası ile izleme faaliyeti kapsamında; şirketin ve diğer kişilerin güvenliğini sağlamaya ilişkin menfaatlerini korumak gibi amaçlar taşımaktadır. </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Bu izleme faaliyeti, KVKK ve Özel Güvenlik Hizmetlerine Dair Kanun ve </w:t>
      </w:r>
      <w:proofErr w:type="gramStart"/>
      <w:r w:rsidRPr="00884148">
        <w:rPr>
          <w:rFonts w:ascii="Palatino Linotype" w:eastAsia="Calibri" w:hAnsi="Palatino Linotype"/>
          <w:sz w:val="22"/>
          <w:szCs w:val="22"/>
        </w:rPr>
        <w:t>ilgili  mevzuata</w:t>
      </w:r>
      <w:proofErr w:type="gramEnd"/>
      <w:r w:rsidRPr="00884148">
        <w:rPr>
          <w:rFonts w:ascii="Palatino Linotype" w:eastAsia="Calibri" w:hAnsi="Palatino Linotype"/>
          <w:sz w:val="22"/>
          <w:szCs w:val="22"/>
        </w:rPr>
        <w:t xml:space="preserve"> uygun olarak sürdürülmektedir. </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Bu kapsamda kamera ile izleme yapıldığı bilgisi, tüm çalışan ve ziyaretçilere duyurulmakta ve kişiler aydınlatılmaktadır. Bildirim yazıları izleme yapılan alanların girişlerine asılmaktadır.</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lang w:val="tr-TR" w:eastAsia="en-US"/>
        </w:rPr>
      </w:pP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tarafından KVK Kanunu’nun 12. </w:t>
      </w:r>
      <w:proofErr w:type="gramStart"/>
      <w:r w:rsidRPr="00884148">
        <w:rPr>
          <w:rFonts w:ascii="Palatino Linotype" w:eastAsia="Calibri" w:hAnsi="Palatino Linotype"/>
          <w:sz w:val="22"/>
          <w:szCs w:val="22"/>
        </w:rPr>
        <w:t>maddesine</w:t>
      </w:r>
      <w:proofErr w:type="gramEnd"/>
      <w:r w:rsidRPr="00884148">
        <w:rPr>
          <w:rFonts w:ascii="Palatino Linotype" w:eastAsia="Calibri" w:hAnsi="Palatino Linotype"/>
          <w:sz w:val="22"/>
          <w:szCs w:val="22"/>
        </w:rPr>
        <w:t xml:space="preserve"> uygun</w:t>
      </w:r>
      <w:r w:rsidRPr="00884148">
        <w:rPr>
          <w:rFonts w:ascii="Palatino Linotype" w:eastAsia="Calibri" w:hAnsi="Palatino Linotype" w:cstheme="minorBidi"/>
          <w:sz w:val="22"/>
          <w:szCs w:val="22"/>
          <w:lang w:val="tr-TR" w:eastAsia="en-US"/>
        </w:rPr>
        <w:t xml:space="preserve"> olarak, kamera ile izleme faaliyeti sonucunda elde edilen kişisel</w:t>
      </w:r>
      <w:r w:rsidRPr="00884148">
        <w:rPr>
          <w:rFonts w:ascii="Palatino Linotype" w:eastAsia="Calibri" w:hAnsi="Palatino Linotype"/>
          <w:sz w:val="22"/>
          <w:szCs w:val="22"/>
        </w:rPr>
        <w:t xml:space="preserve"> </w:t>
      </w:r>
      <w:r w:rsidRPr="00884148">
        <w:rPr>
          <w:rFonts w:ascii="Palatino Linotype" w:eastAsia="Calibri" w:hAnsi="Palatino Linotype" w:cstheme="minorBidi"/>
          <w:sz w:val="22"/>
          <w:szCs w:val="22"/>
          <w:lang w:val="tr-TR" w:eastAsia="en-US"/>
        </w:rPr>
        <w:t>verilerin güvenliğinin sağlanması için gerekli teknik ve idari tedbirler alınmaktadır.</w:t>
      </w:r>
    </w:p>
    <w:p w:rsidR="00281309" w:rsidRDefault="00281309" w:rsidP="00DB003B"/>
    <w:p w:rsidR="00281309" w:rsidRDefault="00281309" w:rsidP="00DB003B"/>
    <w:p w:rsidR="00281309" w:rsidRPr="00884148" w:rsidRDefault="00281309" w:rsidP="00281309">
      <w:pPr>
        <w:pStyle w:val="ListParagraph"/>
        <w:numPr>
          <w:ilvl w:val="0"/>
          <w:numId w:val="1"/>
        </w:numPr>
        <w:tabs>
          <w:tab w:val="left" w:pos="567"/>
        </w:tabs>
        <w:autoSpaceDE w:val="0"/>
        <w:autoSpaceDN w:val="0"/>
        <w:adjustRightInd w:val="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lastRenderedPageBreak/>
        <w:t xml:space="preserve">YÖNETİM </w:t>
      </w:r>
      <w:r>
        <w:rPr>
          <w:rFonts w:ascii="Palatino Linotype" w:hAnsi="Palatino Linotype" w:cs="PalatinoLinotype-Bold"/>
          <w:b/>
          <w:bCs/>
          <w:sz w:val="22"/>
          <w:szCs w:val="22"/>
          <w:lang w:val="tr-TR" w:eastAsia="en-US"/>
        </w:rPr>
        <w:t xml:space="preserve">BİNASINDA </w:t>
      </w:r>
      <w:r w:rsidRPr="00884148">
        <w:rPr>
          <w:rFonts w:ascii="Palatino Linotype" w:hAnsi="Palatino Linotype" w:cs="PalatinoLinotype-Bold"/>
          <w:b/>
          <w:bCs/>
          <w:sz w:val="22"/>
          <w:szCs w:val="22"/>
          <w:lang w:val="tr-TR" w:eastAsia="en-US"/>
        </w:rPr>
        <w:t>VE İÇERİSİNDE YÜRÜTÜLEN MİSAFİR GİRİŞ ÇIKIŞLARININ TAKİBİ</w:t>
      </w:r>
    </w:p>
    <w:p w:rsidR="00281309" w:rsidRPr="00884148" w:rsidRDefault="00281309" w:rsidP="00281309">
      <w:pPr>
        <w:pStyle w:val="ListParagraph"/>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tarafından; güvenliğin sağlanması amacı ve bu Politika’da belirtilen diğer amaçlarla,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binalarında misafir giriş çıkışlarının takibine yönelik kişisel veri işleme faaliyetinde bulunulmaktadır. </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Misafir olarak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binalarına gelen kişilerin kimlik verileri elde edilirken ya da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nezdinde asılan ya da diğer şekillerde misafirlerin erişimine sunulan metinler aracılığıyla söz konusu kişisel veri sahipleri bu kapsamda aydınlatılmaktadırlar. </w:t>
      </w:r>
    </w:p>
    <w:p w:rsidR="00281309" w:rsidRPr="00884148" w:rsidRDefault="00281309" w:rsidP="00281309">
      <w:pPr>
        <w:pStyle w:val="ListParagraph"/>
        <w:numPr>
          <w:ilvl w:val="1"/>
          <w:numId w:val="12"/>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Misafir giriş-çıkış takibi yapılması amacıyla elde edilen veriler yalnızca bu amaçla işlenmekte ve ilgili kişisel veriler fiziki ortamda veri kayıt sistemine kaydedilmektedir. </w:t>
      </w:r>
    </w:p>
    <w:p w:rsidR="00281309" w:rsidRPr="00884148" w:rsidRDefault="00281309" w:rsidP="00281309">
      <w:pPr>
        <w:pStyle w:val="ListParagraph"/>
        <w:numPr>
          <w:ilvl w:val="1"/>
          <w:numId w:val="12"/>
        </w:numPr>
        <w:tabs>
          <w:tab w:val="left" w:pos="567"/>
        </w:tabs>
        <w:spacing w:line="276" w:lineRule="auto"/>
        <w:jc w:val="both"/>
        <w:rPr>
          <w:rFonts w:ascii="Palatino Linotype" w:hAnsi="Palatino Linotype" w:cs="PalatinoLinotype-Roman"/>
          <w:sz w:val="22"/>
          <w:szCs w:val="22"/>
          <w:lang w:val="tr-TR" w:eastAsia="en-US"/>
        </w:rPr>
      </w:pPr>
      <w:r w:rsidRPr="00884148">
        <w:rPr>
          <w:rFonts w:ascii="Palatino Linotype" w:eastAsia="Calibri" w:hAnsi="Palatino Linotype"/>
          <w:sz w:val="22"/>
          <w:szCs w:val="22"/>
        </w:rPr>
        <w:t>Mahremiyetin yüksek olduğu</w:t>
      </w:r>
      <w:r w:rsidRPr="00884148">
        <w:rPr>
          <w:rFonts w:ascii="Palatino Linotype" w:hAnsi="Palatino Linotype"/>
          <w:sz w:val="22"/>
          <w:szCs w:val="22"/>
        </w:rPr>
        <w:t xml:space="preserve"> yerlerde ise görüntüleme yapılmamaktadır.</w:t>
      </w:r>
    </w:p>
    <w:p w:rsidR="00281309" w:rsidRDefault="00281309" w:rsidP="00281309">
      <w:pPr>
        <w:pStyle w:val="ListParagraph"/>
        <w:tabs>
          <w:tab w:val="left" w:pos="567"/>
        </w:tabs>
        <w:spacing w:line="276" w:lineRule="auto"/>
        <w:ind w:left="1412"/>
        <w:jc w:val="both"/>
        <w:rPr>
          <w:rFonts w:ascii="Palatino Linotype" w:hAnsi="Palatino Linotype" w:cs="PalatinoLinotype-Roman"/>
          <w:sz w:val="22"/>
          <w:szCs w:val="22"/>
          <w:lang w:val="tr-TR" w:eastAsia="en-US"/>
        </w:rPr>
      </w:pPr>
    </w:p>
    <w:p w:rsidR="00281309" w:rsidRDefault="00281309" w:rsidP="00281309">
      <w:pPr>
        <w:pStyle w:val="ListParagraph"/>
        <w:tabs>
          <w:tab w:val="left" w:pos="567"/>
        </w:tabs>
        <w:ind w:left="1412"/>
        <w:jc w:val="both"/>
        <w:rPr>
          <w:rFonts w:ascii="Palatino Linotype" w:hAnsi="Palatino Linotype" w:cs="PalatinoLinotype-Roman"/>
          <w:sz w:val="22"/>
          <w:szCs w:val="22"/>
          <w:lang w:val="tr-TR" w:eastAsia="en-US"/>
        </w:rPr>
      </w:pPr>
    </w:p>
    <w:p w:rsidR="00281309" w:rsidRPr="00884148" w:rsidRDefault="00281309" w:rsidP="00281309">
      <w:pPr>
        <w:pStyle w:val="ListParagraph"/>
        <w:numPr>
          <w:ilvl w:val="0"/>
          <w:numId w:val="1"/>
        </w:numPr>
        <w:tabs>
          <w:tab w:val="left" w:pos="567"/>
        </w:tabs>
        <w:autoSpaceDE w:val="0"/>
        <w:autoSpaceDN w:val="0"/>
        <w:adjustRightInd w:val="0"/>
        <w:jc w:val="both"/>
        <w:rPr>
          <w:rFonts w:ascii="Palatino Linotype" w:hAnsi="Palatino Linotype" w:cs="PalatinoLinotype-Bold"/>
          <w:b/>
          <w:bCs/>
          <w:sz w:val="22"/>
          <w:szCs w:val="22"/>
          <w:lang w:val="tr-TR" w:eastAsia="en-US"/>
        </w:rPr>
      </w:pPr>
      <w:r>
        <w:rPr>
          <w:rFonts w:ascii="Palatino Linotype" w:hAnsi="Palatino Linotype" w:cs="PalatinoLinotype-Bold"/>
          <w:b/>
          <w:bCs/>
          <w:sz w:val="22"/>
          <w:szCs w:val="22"/>
        </w:rPr>
        <w:t xml:space="preserve">N TEKNOLOJİ </w:t>
      </w:r>
      <w:r w:rsidRPr="00884148">
        <w:rPr>
          <w:rFonts w:ascii="Palatino Linotype" w:hAnsi="Palatino Linotype" w:cs="PalatinoLinotype-Bold"/>
          <w:b/>
          <w:bCs/>
          <w:sz w:val="22"/>
          <w:szCs w:val="22"/>
          <w:lang w:val="tr-TR" w:eastAsia="en-US"/>
        </w:rPr>
        <w:t>TESİSLERİNDE ZİYARETÇİ’LERİMİZE SAĞLANAN İNTERNET</w:t>
      </w:r>
      <w:r w:rsidRPr="00884148">
        <w:rPr>
          <w:rFonts w:ascii="Palatino Linotype" w:hAnsi="Palatino Linotype" w:cs="PalatinoLinotype-Bold"/>
          <w:b/>
          <w:bCs/>
          <w:sz w:val="22"/>
          <w:szCs w:val="22"/>
        </w:rPr>
        <w:t xml:space="preserve"> </w:t>
      </w:r>
      <w:r w:rsidRPr="00884148">
        <w:rPr>
          <w:rFonts w:ascii="Palatino Linotype" w:hAnsi="Palatino Linotype" w:cs="PalatinoLinotype-Bold"/>
          <w:b/>
          <w:bCs/>
          <w:sz w:val="22"/>
          <w:szCs w:val="22"/>
          <w:lang w:val="tr-TR" w:eastAsia="en-US"/>
        </w:rPr>
        <w:t>ERİŞİMLERİNE İLİŞKİN KAYITLARIN SAKLANMASI</w:t>
      </w:r>
    </w:p>
    <w:p w:rsidR="00281309" w:rsidRPr="00884148" w:rsidRDefault="00281309" w:rsidP="00281309">
      <w:pPr>
        <w:pStyle w:val="ListParagraph"/>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rsidR="00281309" w:rsidRPr="00884148" w:rsidRDefault="00281309" w:rsidP="00281309">
      <w:pPr>
        <w:pStyle w:val="ListParagraph"/>
        <w:tabs>
          <w:tab w:val="left" w:pos="567"/>
        </w:tabs>
        <w:ind w:left="1270"/>
        <w:jc w:val="both"/>
        <w:rPr>
          <w:rFonts w:ascii="Palatino Linotype" w:hAnsi="Palatino Linotype" w:cs="PalatinoLinotype-Roman"/>
          <w:sz w:val="22"/>
          <w:szCs w:val="22"/>
          <w:lang w:val="tr-TR" w:eastAsia="en-US"/>
        </w:rPr>
      </w:pPr>
      <w:r>
        <w:rPr>
          <w:rFonts w:ascii="Palatino Linotype" w:eastAsia="Calibri" w:hAnsi="Palatino Linotype" w:cstheme="minorBidi"/>
          <w:sz w:val="22"/>
          <w:szCs w:val="22"/>
        </w:rPr>
        <w:t xml:space="preserve">N Teknoloji   </w:t>
      </w:r>
      <w:r w:rsidRPr="00884148">
        <w:rPr>
          <w:rFonts w:ascii="Palatino Linotype" w:eastAsia="Calibri" w:hAnsi="Palatino Linotype" w:cstheme="minorBidi"/>
          <w:sz w:val="22"/>
          <w:szCs w:val="22"/>
          <w:lang w:val="tr-TR" w:eastAsia="en-US"/>
        </w:rPr>
        <w:t>tarafından güvenliğin sağlanması amacı ve bu Politika’da belirtilen</w:t>
      </w:r>
      <w:r w:rsidRPr="00884148">
        <w:rPr>
          <w:rFonts w:ascii="Palatino Linotype" w:hAnsi="Palatino Linotype" w:cs="PalatinoLinotype-Roman"/>
          <w:sz w:val="22"/>
          <w:szCs w:val="22"/>
          <w:lang w:val="tr-TR" w:eastAsia="en-US"/>
        </w:rPr>
        <w:t xml:space="preserve"> diğer</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 xml:space="preserve">amaçlarla; </w:t>
      </w:r>
      <w:r>
        <w:rPr>
          <w:rFonts w:ascii="Palatino Linotype" w:hAnsi="Palatino Linotype" w:cs="PalatinoLinotype-Roman"/>
          <w:sz w:val="22"/>
          <w:szCs w:val="22"/>
        </w:rPr>
        <w:t xml:space="preserve">N </w:t>
      </w:r>
      <w:proofErr w:type="gramStart"/>
      <w:r>
        <w:rPr>
          <w:rFonts w:ascii="Palatino Linotype" w:hAnsi="Palatino Linotype" w:cs="PalatinoLinotype-Roman"/>
          <w:sz w:val="22"/>
          <w:szCs w:val="22"/>
        </w:rPr>
        <w:t xml:space="preserve">Teknoloji </w:t>
      </w:r>
      <w:r>
        <w:rPr>
          <w:rFonts w:ascii="Palatino Linotype" w:hAnsi="Palatino Linotype" w:cs="PalatinoLinotype-Roman"/>
          <w:sz w:val="22"/>
          <w:szCs w:val="22"/>
          <w:lang w:val="tr-TR" w:eastAsia="en-US"/>
        </w:rPr>
        <w:t xml:space="preserve"> </w:t>
      </w:r>
      <w:r w:rsidRPr="00884148">
        <w:rPr>
          <w:rFonts w:ascii="Palatino Linotype" w:hAnsi="Palatino Linotype" w:cs="PalatinoLinotype-Roman"/>
          <w:sz w:val="22"/>
          <w:szCs w:val="22"/>
          <w:lang w:val="tr-TR" w:eastAsia="en-US"/>
        </w:rPr>
        <w:t>tesislerimiz</w:t>
      </w:r>
      <w:proofErr w:type="gramEnd"/>
      <w:r w:rsidRPr="00884148">
        <w:rPr>
          <w:rFonts w:ascii="Palatino Linotype" w:hAnsi="Palatino Linotype" w:cs="PalatinoLinotype-Roman"/>
          <w:sz w:val="22"/>
          <w:szCs w:val="22"/>
          <w:lang w:val="tr-TR" w:eastAsia="en-US"/>
        </w:rPr>
        <w:t xml:space="preserve"> içerisinde kaldığınız süre boyunca</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talep eden Ziyaretçilerimize internet erişimi sağlanabilmektedir. Bu durumda internet</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erişimlerinize ilişkin log kayıtları 5651 Sayılı Kanun ve bu Kanuna göre düzenlenmiş</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olan mevzuatın amir hükümlerine göre tutulmakta; bu kayıtlar ancak yetkili kamu</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 xml:space="preserve">kurum ve kuruluşları tarafından talep edilmesi halinde veya </w:t>
      </w:r>
      <w:r>
        <w:rPr>
          <w:rFonts w:ascii="Palatino Linotype" w:hAnsi="Palatino Linotype" w:cs="PalatinoLinotype-Roman"/>
          <w:sz w:val="22"/>
          <w:szCs w:val="22"/>
        </w:rPr>
        <w:t xml:space="preserve">N Teknoloji </w:t>
      </w:r>
      <w:r w:rsidRPr="00884148">
        <w:rPr>
          <w:rFonts w:ascii="Palatino Linotype" w:hAnsi="Palatino Linotype" w:cs="PalatinoLinotype-Roman"/>
          <w:sz w:val="22"/>
          <w:szCs w:val="22"/>
          <w:lang w:val="tr-TR" w:eastAsia="en-US"/>
        </w:rPr>
        <w:t>içinde</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gerçekleştirilecek denetim süreçlerinde ilgili hukuki yükümlülüğümüzü yerine</w:t>
      </w:r>
      <w:r w:rsidRPr="00884148">
        <w:rPr>
          <w:rFonts w:ascii="Palatino Linotype" w:hAnsi="Palatino Linotype" w:cs="PalatinoLinotype-Roman"/>
          <w:sz w:val="22"/>
          <w:szCs w:val="22"/>
        </w:rPr>
        <w:t xml:space="preserve"> </w:t>
      </w:r>
      <w:r w:rsidRPr="00884148">
        <w:rPr>
          <w:rFonts w:ascii="Palatino Linotype" w:hAnsi="Palatino Linotype" w:cs="PalatinoLinotype-Roman"/>
          <w:sz w:val="22"/>
          <w:szCs w:val="22"/>
          <w:lang w:val="tr-TR" w:eastAsia="en-US"/>
        </w:rPr>
        <w:t>getirmek amacıyla işlenmektedir.</w:t>
      </w:r>
    </w:p>
    <w:p w:rsidR="00281309" w:rsidRPr="00884148" w:rsidRDefault="00281309" w:rsidP="00281309">
      <w:pPr>
        <w:pStyle w:val="ListParagraph"/>
        <w:tabs>
          <w:tab w:val="left" w:pos="567"/>
        </w:tabs>
        <w:ind w:left="1270"/>
        <w:jc w:val="both"/>
        <w:rPr>
          <w:rFonts w:ascii="Palatino Linotype" w:hAnsi="Palatino Linotype" w:cs="PalatinoLinotype-Roman"/>
          <w:sz w:val="22"/>
          <w:szCs w:val="22"/>
          <w:lang w:val="tr-TR" w:eastAsia="en-US"/>
        </w:rPr>
      </w:pPr>
    </w:p>
    <w:p w:rsidR="00281309" w:rsidRPr="00884148" w:rsidRDefault="00281309" w:rsidP="00281309">
      <w:pPr>
        <w:pStyle w:val="ListParagraph"/>
        <w:numPr>
          <w:ilvl w:val="0"/>
          <w:numId w:val="1"/>
        </w:numPr>
        <w:tabs>
          <w:tab w:val="left" w:pos="567"/>
        </w:tabs>
        <w:autoSpaceDE w:val="0"/>
        <w:autoSpaceDN w:val="0"/>
        <w:adjustRightInd w:val="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 xml:space="preserve"> </w:t>
      </w:r>
      <w:r w:rsidRPr="00884148">
        <w:rPr>
          <w:rFonts w:ascii="Palatino Linotype" w:hAnsi="Palatino Linotype" w:cs="PalatinoLinotype-Bold"/>
          <w:b/>
          <w:bCs/>
          <w:sz w:val="22"/>
          <w:szCs w:val="22"/>
        </w:rPr>
        <w:t>KİŞİSEL VERİLERİN İMHASI (SİLİNMESİ, YOK EDİLMESİ VE ANONİMLEŞTİRİLMESİ</w:t>
      </w:r>
      <w:r w:rsidRPr="00884148">
        <w:rPr>
          <w:rFonts w:ascii="Palatino Linotype" w:hAnsi="Palatino Linotype" w:cs="PalatinoLinotype-Bold"/>
          <w:b/>
          <w:bCs/>
          <w:sz w:val="22"/>
          <w:szCs w:val="22"/>
          <w:lang w:val="tr-TR" w:eastAsia="en-US"/>
        </w:rPr>
        <w:t>) ŞARTLARI</w:t>
      </w:r>
    </w:p>
    <w:p w:rsidR="00281309" w:rsidRPr="00884148" w:rsidRDefault="00281309" w:rsidP="00281309">
      <w:pPr>
        <w:pStyle w:val="ListParagraph"/>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rsidR="00281309" w:rsidRPr="00884148" w:rsidRDefault="00281309" w:rsidP="00281309">
      <w:pPr>
        <w:pStyle w:val="ListParagraph"/>
        <w:tabs>
          <w:tab w:val="left" w:pos="567"/>
        </w:tabs>
        <w:ind w:left="1270"/>
        <w:jc w:val="both"/>
        <w:rPr>
          <w:rFonts w:ascii="Palatino Linotype" w:eastAsia="Calibri" w:hAnsi="Palatino Linotype" w:cstheme="minorBidi"/>
          <w:sz w:val="22"/>
          <w:szCs w:val="22"/>
        </w:rPr>
      </w:pPr>
      <w:r w:rsidRPr="00884148">
        <w:rPr>
          <w:rFonts w:ascii="Palatino Linotype" w:eastAsia="Calibri" w:hAnsi="Palatino Linotype" w:cstheme="minorBidi"/>
          <w:sz w:val="22"/>
          <w:szCs w:val="22"/>
        </w:rPr>
        <w:t xml:space="preserve">Türk Ceza Kanunu’nun 138. Maddesinde, KVK Kanunu’nun 7. Maddesinde ve Kurum tarafından çıkarılan “Kişisel Verilerin Silinmesi, Yok Edilmesi ve Anonimleştirilmesi hakkında yönetmelik” uyarınca; ilgili kanun hükümlerine uygun olarak işlenmiş olmasına rağmen, işlenmesini gerektiren sebeplerin ortadan kalkması hâlinde </w:t>
      </w:r>
      <w:r w:rsidR="00B10FF0">
        <w:rPr>
          <w:rFonts w:ascii="Palatino Linotype" w:eastAsia="Calibri" w:hAnsi="Palatino Linotype" w:cstheme="minorBidi"/>
          <w:sz w:val="22"/>
          <w:szCs w:val="22"/>
        </w:rPr>
        <w:t>N Teknoloji</w:t>
      </w:r>
      <w:r>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w:t>
      </w:r>
      <w:proofErr w:type="gramStart"/>
      <w:r w:rsidR="00B10FF0">
        <w:rPr>
          <w:rFonts w:ascii="Palatino Linotype" w:eastAsia="Calibri" w:hAnsi="Palatino Linotype" w:cstheme="minorBidi"/>
          <w:sz w:val="22"/>
          <w:szCs w:val="22"/>
        </w:rPr>
        <w:t>n</w:t>
      </w:r>
      <w:r>
        <w:rPr>
          <w:rFonts w:ascii="Palatino Linotype" w:eastAsia="Calibri" w:hAnsi="Palatino Linotype" w:cstheme="minorBidi"/>
          <w:sz w:val="22"/>
          <w:szCs w:val="22"/>
        </w:rPr>
        <w:t>i</w:t>
      </w:r>
      <w:r w:rsidRPr="00884148">
        <w:rPr>
          <w:rFonts w:ascii="Palatino Linotype" w:eastAsia="Calibri" w:hAnsi="Palatino Linotype" w:cstheme="minorBidi"/>
          <w:sz w:val="22"/>
          <w:szCs w:val="22"/>
        </w:rPr>
        <w:t>n</w:t>
      </w:r>
      <w:proofErr w:type="gramEnd"/>
      <w:r w:rsidRPr="00884148">
        <w:rPr>
          <w:rFonts w:ascii="Palatino Linotype" w:eastAsia="Calibri" w:hAnsi="Palatino Linotype" w:cstheme="minorBidi"/>
          <w:sz w:val="22"/>
          <w:szCs w:val="22"/>
        </w:rPr>
        <w:t xml:space="preserve"> kendi kararına istinaden veya kişisel veri sahibinin talebi üzerine kişisel veriler silinir, yok edilir veya anonim hâle getirilir. </w:t>
      </w:r>
      <w:r w:rsidR="00B10FF0">
        <w:rPr>
          <w:rFonts w:ascii="Palatino Linotype" w:eastAsia="Calibri" w:hAnsi="Palatino Linotype" w:cstheme="minorBidi"/>
          <w:sz w:val="22"/>
          <w:szCs w:val="22"/>
        </w:rPr>
        <w:t xml:space="preserve">N </w:t>
      </w:r>
      <w:proofErr w:type="gramStart"/>
      <w:r w:rsidR="00B10FF0">
        <w:rPr>
          <w:rFonts w:ascii="Palatino Linotype" w:eastAsia="Calibri" w:hAnsi="Palatino Linotype" w:cstheme="minorBidi"/>
          <w:sz w:val="22"/>
          <w:szCs w:val="22"/>
        </w:rPr>
        <w:t>Teknoloji</w:t>
      </w:r>
      <w:r>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bu</w:t>
      </w:r>
      <w:proofErr w:type="gramEnd"/>
      <w:r w:rsidRPr="00884148">
        <w:rPr>
          <w:rFonts w:ascii="Palatino Linotype" w:eastAsia="Calibri" w:hAnsi="Palatino Linotype" w:cstheme="minorBidi"/>
          <w:sz w:val="22"/>
          <w:szCs w:val="22"/>
        </w:rPr>
        <w:t xml:space="preserve"> konuda yönetmelik hükümlerine göre bir Politika oluşturmuş ve bu Politika uyarınca verinin niteliğine göre imha yapılmaktadır. Bu yönetmelik uyarınca </w:t>
      </w:r>
      <w:r w:rsidR="00B10FF0">
        <w:rPr>
          <w:rFonts w:ascii="Palatino Linotype" w:eastAsia="Calibri" w:hAnsi="Palatino Linotype" w:cstheme="minorBidi"/>
          <w:sz w:val="22"/>
          <w:szCs w:val="22"/>
        </w:rPr>
        <w:t>N Teknoloji</w:t>
      </w:r>
      <w:r>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tarafından periyodik imha tarihleri belirlenmiş olup, yükümlülüğün başlaması ile beraber çeşitli aralıklarla periyodik imhanın yapılacağına göre takvim oluşturulmuştur.</w:t>
      </w:r>
    </w:p>
    <w:p w:rsidR="00281309" w:rsidRDefault="00281309" w:rsidP="00DB003B"/>
    <w:p w:rsidR="00B10FF0" w:rsidRDefault="00B10FF0" w:rsidP="00DB003B"/>
    <w:p w:rsidR="00B10FF0" w:rsidRPr="00884148" w:rsidRDefault="00B10FF0" w:rsidP="00B10FF0">
      <w:pPr>
        <w:pStyle w:val="ListParagraph"/>
        <w:numPr>
          <w:ilvl w:val="0"/>
          <w:numId w:val="1"/>
        </w:numPr>
        <w:tabs>
          <w:tab w:val="left" w:pos="567"/>
        </w:tabs>
        <w:autoSpaceDE w:val="0"/>
        <w:autoSpaceDN w:val="0"/>
        <w:adjustRightInd w:val="0"/>
        <w:jc w:val="both"/>
        <w:rPr>
          <w:rFonts w:ascii="Palatino Linotype" w:eastAsia="Calibri" w:hAnsi="Palatino Linotype"/>
          <w:b/>
          <w:sz w:val="22"/>
          <w:szCs w:val="22"/>
          <w:lang w:val="tr-TR" w:eastAsia="en-US"/>
        </w:rPr>
      </w:pPr>
      <w:r w:rsidRPr="00884148">
        <w:rPr>
          <w:rFonts w:ascii="Palatino Linotype" w:hAnsi="Palatino Linotype"/>
          <w:b/>
          <w:sz w:val="22"/>
          <w:szCs w:val="22"/>
          <w:lang w:val="tr-TR" w:eastAsia="en-US"/>
        </w:rPr>
        <w:lastRenderedPageBreak/>
        <w:t>İHLAL OLAYLARI</w:t>
      </w:r>
    </w:p>
    <w:p w:rsidR="00B10FF0" w:rsidRPr="00884148" w:rsidRDefault="00B10FF0" w:rsidP="00B10FF0">
      <w:pPr>
        <w:pStyle w:val="NoSpacing"/>
        <w:tabs>
          <w:tab w:val="left" w:pos="630"/>
          <w:tab w:val="left" w:pos="720"/>
          <w:tab w:val="left" w:pos="810"/>
        </w:tabs>
        <w:ind w:left="720"/>
        <w:jc w:val="both"/>
        <w:rPr>
          <w:rFonts w:ascii="Palatino Linotype" w:eastAsia="Calibri" w:hAnsi="Palatino Linotype"/>
          <w:b/>
          <w:sz w:val="22"/>
          <w:szCs w:val="22"/>
          <w:lang w:val="tr-TR" w:eastAsia="en-US"/>
        </w:rPr>
      </w:pPr>
    </w:p>
    <w:p w:rsidR="00B10FF0" w:rsidRPr="00B10FF0" w:rsidRDefault="00B10FF0" w:rsidP="00B10FF0">
      <w:pPr>
        <w:pStyle w:val="ListParagraph"/>
        <w:tabs>
          <w:tab w:val="left" w:pos="567"/>
        </w:tabs>
        <w:ind w:left="1270"/>
        <w:jc w:val="both"/>
        <w:rPr>
          <w:rFonts w:ascii="Palatino Linotype" w:eastAsia="Calibri" w:hAnsi="Palatino Linotype"/>
          <w:sz w:val="22"/>
          <w:szCs w:val="22"/>
          <w:lang w:val="tr-TR" w:eastAsia="en-US"/>
        </w:rPr>
      </w:pPr>
      <w:r>
        <w:rPr>
          <w:rFonts w:ascii="Palatino Linotype" w:eastAsia="Calibri" w:hAnsi="Palatino Linotype"/>
          <w:sz w:val="22"/>
          <w:szCs w:val="22"/>
        </w:rPr>
        <w:t xml:space="preserve">N Teknoloji </w:t>
      </w:r>
      <w:r w:rsidRPr="00884148">
        <w:rPr>
          <w:rFonts w:ascii="Palatino Linotype" w:eastAsia="Calibri" w:hAnsi="Palatino Linotype"/>
          <w:sz w:val="22"/>
          <w:szCs w:val="22"/>
          <w:lang w:val="tr-TR" w:eastAsia="en-US"/>
        </w:rPr>
        <w:t>’</w:t>
      </w:r>
      <w:r>
        <w:rPr>
          <w:rFonts w:ascii="Palatino Linotype" w:eastAsia="Calibri" w:hAnsi="Palatino Linotype"/>
          <w:sz w:val="22"/>
          <w:szCs w:val="22"/>
          <w:lang w:val="tr-TR" w:eastAsia="en-US"/>
        </w:rPr>
        <w:t>de</w:t>
      </w:r>
      <w:r w:rsidRPr="00884148">
        <w:rPr>
          <w:rFonts w:ascii="Palatino Linotype" w:eastAsia="Calibri" w:hAnsi="Palatino Linotype"/>
          <w:sz w:val="22"/>
          <w:szCs w:val="22"/>
          <w:lang w:val="tr-TR" w:eastAsia="en-US"/>
        </w:rPr>
        <w:t xml:space="preserve"> çalışan her bir çalışan, 6698 sayılı Kişisel Verilerin Korunması Kanunu ve işbu Politika kapsamında belirtilen kısıtlamalara aykırı olduğunu düşündüğü bir eylem veya olayı departman yöneticilerine aktarmak ile yükümlüdür. </w:t>
      </w:r>
    </w:p>
    <w:p w:rsidR="00B10FF0" w:rsidRPr="00884148" w:rsidRDefault="00B10FF0" w:rsidP="00B10FF0">
      <w:pPr>
        <w:pStyle w:val="ListParagraph"/>
        <w:tabs>
          <w:tab w:val="left" w:pos="567"/>
        </w:tabs>
        <w:ind w:left="1270"/>
        <w:jc w:val="both"/>
        <w:rPr>
          <w:rFonts w:ascii="Palatino Linotype" w:eastAsia="Calibri" w:hAnsi="Palatino Linotype"/>
          <w:sz w:val="22"/>
          <w:szCs w:val="22"/>
          <w:lang w:val="tr-TR" w:eastAsia="en-US"/>
        </w:rPr>
      </w:pPr>
      <w:r w:rsidRPr="00884148">
        <w:rPr>
          <w:rFonts w:ascii="Palatino Linotype" w:eastAsia="Calibri" w:hAnsi="Palatino Linotype"/>
          <w:sz w:val="22"/>
          <w:szCs w:val="22"/>
          <w:lang w:val="tr-TR" w:eastAsia="en-US"/>
        </w:rPr>
        <w:t xml:space="preserve">Yapılan bilgilendirmeler sonucunda </w:t>
      </w:r>
      <w:r>
        <w:rPr>
          <w:rFonts w:ascii="Palatino Linotype" w:eastAsia="Calibri" w:hAnsi="Palatino Linotype"/>
          <w:sz w:val="22"/>
          <w:szCs w:val="22"/>
        </w:rPr>
        <w:t xml:space="preserve">N Teknoloji </w:t>
      </w:r>
      <w:r w:rsidRPr="00884148">
        <w:rPr>
          <w:rFonts w:ascii="Palatino Linotype" w:eastAsia="Calibri" w:hAnsi="Palatino Linotype"/>
          <w:sz w:val="22"/>
          <w:szCs w:val="22"/>
          <w:lang w:val="tr-TR" w:eastAsia="en-US"/>
        </w:rPr>
        <w:t>’</w:t>
      </w:r>
      <w:r>
        <w:rPr>
          <w:rFonts w:ascii="Palatino Linotype" w:eastAsia="Calibri" w:hAnsi="Palatino Linotype"/>
          <w:sz w:val="22"/>
          <w:szCs w:val="22"/>
          <w:lang w:val="tr-TR" w:eastAsia="en-US"/>
        </w:rPr>
        <w:t>nin</w:t>
      </w:r>
      <w:r w:rsidRPr="00884148">
        <w:rPr>
          <w:rFonts w:ascii="Palatino Linotype" w:eastAsia="Calibri" w:hAnsi="Palatino Linotype"/>
          <w:sz w:val="22"/>
          <w:szCs w:val="22"/>
          <w:lang w:val="tr-TR" w:eastAsia="en-US"/>
        </w:rPr>
        <w:t xml:space="preserve"> KVKK komitesi mevzuatı dikkate alarak ihlal eylem veya olaylarına ilişkin olarak ilgili kişi veya yetkili kuruma (KVKK) bildirim yapmakla yükümlü tutulmuştur. </w:t>
      </w:r>
    </w:p>
    <w:p w:rsidR="00B10FF0" w:rsidRDefault="00B10FF0" w:rsidP="00B10FF0">
      <w:pPr>
        <w:tabs>
          <w:tab w:val="left" w:pos="567"/>
        </w:tabs>
        <w:spacing w:line="240" w:lineRule="auto"/>
        <w:jc w:val="both"/>
        <w:rPr>
          <w:rFonts w:ascii="Palatino Linotype" w:eastAsia="Calibri" w:hAnsi="Palatino Linotype"/>
        </w:rPr>
      </w:pPr>
    </w:p>
    <w:p w:rsidR="00B10FF0" w:rsidRPr="00884148" w:rsidRDefault="00B10FF0" w:rsidP="00B10FF0">
      <w:pPr>
        <w:pStyle w:val="ListParagraph"/>
        <w:numPr>
          <w:ilvl w:val="0"/>
          <w:numId w:val="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SORUMLULUKLAR</w:t>
      </w:r>
    </w:p>
    <w:p w:rsidR="00B10FF0" w:rsidRPr="00884148" w:rsidRDefault="00B10FF0" w:rsidP="00B10FF0">
      <w:pPr>
        <w:pStyle w:val="NoSpacing"/>
        <w:tabs>
          <w:tab w:val="left" w:pos="630"/>
          <w:tab w:val="left" w:pos="720"/>
          <w:tab w:val="left" w:pos="810"/>
        </w:tabs>
        <w:ind w:left="720"/>
        <w:jc w:val="both"/>
        <w:rPr>
          <w:rFonts w:ascii="Palatino Linotype" w:hAnsi="Palatino Linotype"/>
          <w:b/>
          <w:sz w:val="22"/>
          <w:szCs w:val="22"/>
          <w:lang w:val="tr-TR" w:eastAsia="en-US"/>
        </w:rPr>
      </w:pPr>
    </w:p>
    <w:p w:rsidR="00B10FF0" w:rsidRPr="00884148" w:rsidRDefault="00B10FF0" w:rsidP="00B10FF0">
      <w:pPr>
        <w:pStyle w:val="ListParagraph"/>
        <w:tabs>
          <w:tab w:val="left" w:pos="567"/>
        </w:tabs>
        <w:ind w:left="1270"/>
        <w:jc w:val="both"/>
        <w:rPr>
          <w:rFonts w:ascii="Palatino Linotype" w:eastAsia="Calibri" w:hAnsi="Palatino Linotype"/>
          <w:sz w:val="22"/>
          <w:szCs w:val="22"/>
          <w:lang w:val="tr-TR" w:eastAsia="en-US"/>
        </w:rPr>
      </w:pPr>
      <w:r>
        <w:rPr>
          <w:rFonts w:ascii="Palatino Linotype" w:eastAsia="Calibri" w:hAnsi="Palatino Linotype"/>
          <w:sz w:val="22"/>
          <w:szCs w:val="22"/>
        </w:rPr>
        <w:t xml:space="preserve">N Teknoloji   </w:t>
      </w:r>
      <w:r w:rsidRPr="00884148">
        <w:rPr>
          <w:rFonts w:ascii="Palatino Linotype" w:eastAsia="Calibri" w:hAnsi="Palatino Linotype"/>
          <w:sz w:val="22"/>
          <w:szCs w:val="22"/>
          <w:lang w:val="tr-TR" w:eastAsia="en-US"/>
        </w:rPr>
        <w:t>içerisinde sorumluluklar sırasıyla çalışan, departman şeklindedir. Bu kapsamda;</w:t>
      </w:r>
    </w:p>
    <w:p w:rsidR="00B10FF0" w:rsidRPr="00884148" w:rsidRDefault="00B10FF0" w:rsidP="00B10FF0">
      <w:pPr>
        <w:pStyle w:val="ListParagraph"/>
        <w:tabs>
          <w:tab w:val="left" w:pos="567"/>
        </w:tabs>
        <w:ind w:left="1270"/>
        <w:jc w:val="both"/>
        <w:rPr>
          <w:rFonts w:ascii="Palatino Linotype" w:eastAsia="Calibri" w:hAnsi="Palatino Linotype"/>
          <w:sz w:val="22"/>
          <w:szCs w:val="22"/>
          <w:lang w:val="tr-TR" w:eastAsia="en-US"/>
        </w:rPr>
      </w:pPr>
    </w:p>
    <w:p w:rsidR="00B10FF0" w:rsidRPr="00884148" w:rsidRDefault="00B10FF0" w:rsidP="00B10FF0">
      <w:pPr>
        <w:pStyle w:val="ListParagraph"/>
        <w:numPr>
          <w:ilvl w:val="1"/>
          <w:numId w:val="12"/>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Çalışanlar kendi çalışma alanları içerisinde bulunan basılı veya bilgisayar ortamındaki tüm kişisel verilerden sorumludur ve bu veriler üzerindeki her türlü işlemede kanunda ve işbu Politika’da belirtilen şartlara uyacaktır.</w:t>
      </w:r>
    </w:p>
    <w:p w:rsidR="00B10FF0" w:rsidRPr="00884148" w:rsidRDefault="00B10FF0" w:rsidP="00B10FF0">
      <w:pPr>
        <w:pStyle w:val="ListParagraph"/>
        <w:numPr>
          <w:ilvl w:val="1"/>
          <w:numId w:val="12"/>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Departman yöneticileri, departmanları içerisindeki çalışanların işlediği basılı veya bilgisayar ortamındaki tüm kişisel verilerden sorumludur ve bu veriler üzerindeki her türlü işleme için kanunda ve işbu Politika’da belirtilen şartlara departmanının uygun çalıştığını garanti etmektedir.</w:t>
      </w:r>
    </w:p>
    <w:p w:rsidR="00B10FF0" w:rsidRPr="00884148" w:rsidRDefault="00B10FF0" w:rsidP="00B10FF0">
      <w:pPr>
        <w:pStyle w:val="ListParagraph"/>
        <w:numPr>
          <w:ilvl w:val="1"/>
          <w:numId w:val="12"/>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 xml:space="preserve">Departmanın yöneticileri, kontroller ve denetimler yaparak kendi departmanlarında işbu </w:t>
      </w:r>
      <w:proofErr w:type="gramStart"/>
      <w:r w:rsidRPr="00884148">
        <w:rPr>
          <w:rFonts w:ascii="Palatino Linotype" w:eastAsia="Calibri" w:hAnsi="Palatino Linotype"/>
          <w:sz w:val="22"/>
          <w:szCs w:val="22"/>
        </w:rPr>
        <w:t>Politika’nın</w:t>
      </w:r>
      <w:proofErr w:type="gramEnd"/>
      <w:r w:rsidRPr="00884148">
        <w:rPr>
          <w:rFonts w:ascii="Palatino Linotype" w:eastAsia="Calibri" w:hAnsi="Palatino Linotype"/>
          <w:sz w:val="22"/>
          <w:szCs w:val="22"/>
        </w:rPr>
        <w:t xml:space="preserve"> uygulanmasına katkı verecektir. </w:t>
      </w:r>
    </w:p>
    <w:p w:rsidR="00B10FF0" w:rsidRPr="00884148" w:rsidRDefault="00B10FF0" w:rsidP="00B10FF0">
      <w:pPr>
        <w:pStyle w:val="ListParagraph"/>
        <w:numPr>
          <w:ilvl w:val="1"/>
          <w:numId w:val="12"/>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Yönetici konumundaki çalışanlar kendi alanlarına giren kişisel veri işleme faaliyetlerinden sorumludur ve kişisel verilerin kanuna ve işbu Politika’ya uygun işlenmesini sağlayacaktır.</w:t>
      </w:r>
    </w:p>
    <w:p w:rsidR="00B10FF0" w:rsidRPr="00884148" w:rsidRDefault="00B10FF0" w:rsidP="00B10FF0">
      <w:pPr>
        <w:pStyle w:val="ListParagraph"/>
        <w:numPr>
          <w:ilvl w:val="1"/>
          <w:numId w:val="12"/>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 xml:space="preserve">Departmanlar kişisel veriler ile ilgili yeni veri işleme, veri silme, belirsizlik ve benzeri her türlü durumda </w:t>
      </w:r>
      <w:r>
        <w:rPr>
          <w:rFonts w:ascii="Palatino Linotype" w:eastAsia="Calibri" w:hAnsi="Palatino Linotype"/>
          <w:sz w:val="22"/>
          <w:szCs w:val="22"/>
        </w:rPr>
        <w:t>N Teknoloji</w:t>
      </w:r>
      <w:r w:rsidRPr="00884148">
        <w:rPr>
          <w:rFonts w:ascii="Palatino Linotype" w:eastAsia="Calibri" w:hAnsi="Palatino Linotype"/>
          <w:sz w:val="22"/>
          <w:szCs w:val="22"/>
        </w:rPr>
        <w:t>’</w:t>
      </w:r>
      <w:r>
        <w:rPr>
          <w:rFonts w:ascii="Palatino Linotype" w:eastAsia="Calibri" w:hAnsi="Palatino Linotype"/>
          <w:sz w:val="22"/>
          <w:szCs w:val="22"/>
        </w:rPr>
        <w:t>nin</w:t>
      </w:r>
      <w:r w:rsidRPr="00884148">
        <w:rPr>
          <w:rFonts w:ascii="Palatino Linotype" w:eastAsia="Calibri" w:hAnsi="Palatino Linotype"/>
          <w:sz w:val="22"/>
          <w:szCs w:val="22"/>
        </w:rPr>
        <w:t xml:space="preserve"> KVKK Komitesini bilgilendirmek ile yükümlüdür. </w:t>
      </w:r>
    </w:p>
    <w:p w:rsidR="00B10FF0" w:rsidRPr="00884148" w:rsidRDefault="00B10FF0" w:rsidP="00B10FF0">
      <w:pPr>
        <w:pStyle w:val="ListParagraph"/>
        <w:tabs>
          <w:tab w:val="left" w:pos="567"/>
        </w:tabs>
        <w:jc w:val="both"/>
        <w:rPr>
          <w:rFonts w:ascii="Palatino Linotype" w:eastAsia="Calibri" w:hAnsi="Palatino Linotype"/>
          <w:sz w:val="22"/>
          <w:szCs w:val="22"/>
          <w:lang w:val="tr-TR" w:eastAsia="en-US"/>
        </w:rPr>
      </w:pPr>
    </w:p>
    <w:p w:rsidR="00B10FF0" w:rsidRPr="00884148" w:rsidRDefault="00B10FF0" w:rsidP="00B10FF0">
      <w:pPr>
        <w:pStyle w:val="ListParagraph"/>
        <w:numPr>
          <w:ilvl w:val="0"/>
          <w:numId w:val="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YÜRÜTME</w:t>
      </w:r>
    </w:p>
    <w:p w:rsidR="00B10FF0" w:rsidRPr="00884148" w:rsidRDefault="00B10FF0" w:rsidP="00B10FF0">
      <w:pPr>
        <w:pStyle w:val="ListParagraph"/>
        <w:tabs>
          <w:tab w:val="left" w:pos="567"/>
        </w:tabs>
        <w:autoSpaceDE w:val="0"/>
        <w:autoSpaceDN w:val="0"/>
        <w:adjustRightInd w:val="0"/>
        <w:ind w:left="1080"/>
        <w:jc w:val="both"/>
        <w:rPr>
          <w:rFonts w:ascii="Palatino Linotype" w:hAnsi="Palatino Linotype"/>
          <w:b/>
          <w:sz w:val="22"/>
          <w:szCs w:val="22"/>
          <w:lang w:val="tr-TR" w:eastAsia="en-US"/>
        </w:rPr>
      </w:pPr>
    </w:p>
    <w:p w:rsidR="00B10FF0" w:rsidRPr="00884148" w:rsidRDefault="00B10FF0" w:rsidP="00B10FF0">
      <w:pPr>
        <w:pStyle w:val="ListParagraph"/>
        <w:tabs>
          <w:tab w:val="left" w:pos="567"/>
        </w:tabs>
        <w:ind w:left="1270"/>
        <w:jc w:val="both"/>
        <w:rPr>
          <w:rFonts w:ascii="Palatino Linotype" w:eastAsia="Calibri" w:hAnsi="Palatino Linotype"/>
          <w:sz w:val="22"/>
          <w:szCs w:val="22"/>
        </w:rPr>
      </w:pPr>
      <w:r w:rsidRPr="00884148">
        <w:rPr>
          <w:rFonts w:ascii="Palatino Linotype" w:eastAsia="Calibri" w:hAnsi="Palatino Linotype"/>
          <w:sz w:val="22"/>
          <w:szCs w:val="22"/>
        </w:rPr>
        <w:t xml:space="preserve">İşbu Politika’nın yürütülmesinden </w:t>
      </w:r>
      <w:r>
        <w:rPr>
          <w:rFonts w:ascii="Palatino Linotype" w:eastAsia="Calibri" w:hAnsi="Palatino Linotype"/>
          <w:sz w:val="22"/>
          <w:szCs w:val="22"/>
        </w:rPr>
        <w:t xml:space="preserve">N Teknoloji </w:t>
      </w:r>
      <w:r w:rsidRPr="00884148">
        <w:rPr>
          <w:rFonts w:ascii="Palatino Linotype" w:eastAsia="Calibri" w:hAnsi="Palatino Linotype"/>
          <w:sz w:val="22"/>
          <w:szCs w:val="22"/>
        </w:rPr>
        <w:t xml:space="preserve">tarafından KVK Kanunu düzenlemelerine uygun hareket edilmesini ve Kişisel Verilerin Korunması ve İşlenmesi </w:t>
      </w:r>
      <w:proofErr w:type="gramStart"/>
      <w:r w:rsidRPr="00884148">
        <w:rPr>
          <w:rFonts w:ascii="Palatino Linotype" w:eastAsia="Calibri" w:hAnsi="Palatino Linotype"/>
          <w:sz w:val="22"/>
          <w:szCs w:val="22"/>
        </w:rPr>
        <w:t>Standardı'nın</w:t>
      </w:r>
      <w:proofErr w:type="gramEnd"/>
      <w:r w:rsidRPr="00884148">
        <w:rPr>
          <w:rFonts w:ascii="Palatino Linotype" w:eastAsia="Calibri" w:hAnsi="Palatino Linotype"/>
          <w:sz w:val="22"/>
          <w:szCs w:val="22"/>
        </w:rPr>
        <w:t xml:space="preserve"> yürürlüğünü sağlamak için yönetim yapısı kurulmuştur.</w:t>
      </w:r>
    </w:p>
    <w:p w:rsidR="00B10FF0" w:rsidRPr="00884148" w:rsidRDefault="00B10FF0" w:rsidP="00B10FF0">
      <w:pPr>
        <w:pStyle w:val="ListParagraph"/>
        <w:tabs>
          <w:tab w:val="left" w:pos="567"/>
        </w:tabs>
        <w:ind w:left="1270"/>
        <w:jc w:val="both"/>
        <w:rPr>
          <w:rFonts w:ascii="Palatino Linotype" w:eastAsia="Calibri" w:hAnsi="Palatino Linotype"/>
          <w:sz w:val="22"/>
          <w:szCs w:val="22"/>
        </w:rPr>
      </w:pPr>
    </w:p>
    <w:p w:rsidR="00B10FF0" w:rsidRPr="00884148" w:rsidRDefault="00B10FF0" w:rsidP="00B10FF0">
      <w:pPr>
        <w:pStyle w:val="ListParagraph"/>
        <w:tabs>
          <w:tab w:val="left" w:pos="567"/>
        </w:tabs>
        <w:ind w:left="1270"/>
        <w:jc w:val="both"/>
        <w:rPr>
          <w:rFonts w:ascii="Palatino Linotype" w:eastAsia="Calibri" w:hAnsi="Palatino Linotype"/>
          <w:sz w:val="22"/>
          <w:szCs w:val="22"/>
        </w:rPr>
      </w:pPr>
      <w:r>
        <w:rPr>
          <w:rFonts w:ascii="Palatino Linotype" w:eastAsia="Calibri" w:hAnsi="Palatino Linotype"/>
          <w:sz w:val="22"/>
          <w:szCs w:val="22"/>
        </w:rPr>
        <w:t xml:space="preserve">N </w:t>
      </w:r>
      <w:proofErr w:type="gramStart"/>
      <w:r>
        <w:rPr>
          <w:rFonts w:ascii="Palatino Linotype" w:eastAsia="Calibri" w:hAnsi="Palatino Linotype"/>
          <w:sz w:val="22"/>
          <w:szCs w:val="22"/>
        </w:rPr>
        <w:t xml:space="preserve">Teknoloji  </w:t>
      </w:r>
      <w:r w:rsidRPr="00884148">
        <w:rPr>
          <w:rFonts w:ascii="Palatino Linotype" w:eastAsia="Calibri" w:hAnsi="Palatino Linotype"/>
          <w:sz w:val="22"/>
          <w:szCs w:val="22"/>
        </w:rPr>
        <w:t>bünyesinde</w:t>
      </w:r>
      <w:proofErr w:type="gramEnd"/>
      <w:r w:rsidRPr="00884148">
        <w:rPr>
          <w:rFonts w:ascii="Palatino Linotype" w:eastAsia="Calibri" w:hAnsi="Palatino Linotype"/>
          <w:sz w:val="22"/>
          <w:szCs w:val="22"/>
        </w:rPr>
        <w:t xml:space="preserve"> işbu Politika ve bu Politika’</w:t>
      </w:r>
      <w:r>
        <w:rPr>
          <w:rFonts w:ascii="Palatino Linotype" w:eastAsia="Calibri" w:hAnsi="Palatino Linotype"/>
          <w:sz w:val="22"/>
          <w:szCs w:val="22"/>
        </w:rPr>
        <w:t>y</w:t>
      </w:r>
      <w:r w:rsidRPr="00884148">
        <w:rPr>
          <w:rFonts w:ascii="Palatino Linotype" w:eastAsia="Calibri" w:hAnsi="Palatino Linotype"/>
          <w:sz w:val="22"/>
          <w:szCs w:val="22"/>
        </w:rPr>
        <w:t>a bağlı ve ilişkili diğer Politikaları yönetmek üzere Şirket üst yönetiminin kararı gereğince Kişisel Verilerin Korunması</w:t>
      </w:r>
      <w:r>
        <w:rPr>
          <w:rFonts w:ascii="Palatino Linotype" w:eastAsia="Calibri" w:hAnsi="Palatino Linotype"/>
          <w:sz w:val="22"/>
          <w:szCs w:val="22"/>
        </w:rPr>
        <w:t xml:space="preserve"> </w:t>
      </w:r>
      <w:r w:rsidRPr="00884148">
        <w:rPr>
          <w:rFonts w:ascii="Palatino Linotype" w:eastAsia="Calibri" w:hAnsi="Palatino Linotype"/>
          <w:sz w:val="22"/>
          <w:szCs w:val="22"/>
        </w:rPr>
        <w:t>Komitesi (“Komite”) kurulmuştur.</w:t>
      </w:r>
    </w:p>
    <w:p w:rsidR="00B10FF0" w:rsidRPr="00884148" w:rsidRDefault="00B10FF0" w:rsidP="00B10FF0">
      <w:pPr>
        <w:pStyle w:val="ListParagraph"/>
        <w:tabs>
          <w:tab w:val="left" w:pos="567"/>
        </w:tabs>
        <w:ind w:left="1270"/>
        <w:jc w:val="both"/>
        <w:rPr>
          <w:rFonts w:ascii="Palatino Linotype" w:eastAsia="Calibri" w:hAnsi="Palatino Linotype"/>
          <w:sz w:val="22"/>
          <w:szCs w:val="22"/>
        </w:rPr>
      </w:pPr>
    </w:p>
    <w:p w:rsidR="00B10FF0" w:rsidRPr="00884148" w:rsidRDefault="00B10FF0" w:rsidP="00B10FF0">
      <w:pPr>
        <w:pStyle w:val="ListParagraph"/>
        <w:numPr>
          <w:ilvl w:val="0"/>
          <w:numId w:val="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POLİTİKA’NIN YÜRÜRLÜK TARİHİ</w:t>
      </w:r>
    </w:p>
    <w:p w:rsidR="00B10FF0" w:rsidRPr="00884148" w:rsidRDefault="00B10FF0" w:rsidP="00B10FF0">
      <w:pPr>
        <w:tabs>
          <w:tab w:val="left" w:pos="567"/>
        </w:tabs>
        <w:spacing w:line="240" w:lineRule="auto"/>
        <w:jc w:val="both"/>
        <w:rPr>
          <w:rFonts w:ascii="Palatino Linotype" w:eastAsia="Calibri" w:hAnsi="Palatino Linotype"/>
        </w:rPr>
      </w:pPr>
    </w:p>
    <w:p w:rsidR="00B10FF0" w:rsidRPr="00884148" w:rsidRDefault="00B10FF0" w:rsidP="00B10FF0">
      <w:pPr>
        <w:pStyle w:val="ListParagraph"/>
        <w:tabs>
          <w:tab w:val="left" w:pos="567"/>
        </w:tabs>
        <w:ind w:left="1270"/>
        <w:jc w:val="both"/>
        <w:rPr>
          <w:sz w:val="22"/>
          <w:szCs w:val="22"/>
        </w:rPr>
      </w:pPr>
      <w:r w:rsidRPr="00884148">
        <w:rPr>
          <w:rFonts w:ascii="Palatino Linotype" w:eastAsia="Calibri" w:hAnsi="Palatino Linotype"/>
          <w:sz w:val="22"/>
          <w:szCs w:val="22"/>
          <w:lang w:val="tr-TR" w:eastAsia="en-US"/>
        </w:rPr>
        <w:t xml:space="preserve">İşbu Politika </w:t>
      </w:r>
      <w:r w:rsidRPr="002D0198">
        <w:rPr>
          <w:rFonts w:ascii="Palatino Linotype" w:eastAsia="Calibri" w:hAnsi="Palatino Linotype"/>
          <w:b/>
          <w:sz w:val="22"/>
          <w:szCs w:val="22"/>
          <w:highlight w:val="yellow"/>
          <w:lang w:val="tr-TR" w:eastAsia="en-US"/>
        </w:rPr>
        <w:t>01.12.2019</w:t>
      </w:r>
      <w:r w:rsidRPr="00884148">
        <w:rPr>
          <w:rFonts w:ascii="Palatino Linotype" w:eastAsia="Calibri" w:hAnsi="Palatino Linotype"/>
          <w:sz w:val="22"/>
          <w:szCs w:val="22"/>
          <w:lang w:val="tr-TR" w:eastAsia="en-US"/>
        </w:rPr>
        <w:t xml:space="preserve"> tarihinde yürürlüğe girmiştir.</w:t>
      </w:r>
    </w:p>
    <w:p w:rsidR="00B10FF0" w:rsidRPr="00DB003B" w:rsidRDefault="00B10FF0" w:rsidP="00DB003B"/>
    <w:sectPr w:rsidR="00B10FF0" w:rsidRPr="00DB003B" w:rsidSect="006E7426">
      <w:head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3A" w:rsidRDefault="008F6D3A" w:rsidP="00DB003B">
      <w:pPr>
        <w:spacing w:after="0" w:line="240" w:lineRule="auto"/>
      </w:pPr>
      <w:r>
        <w:separator/>
      </w:r>
    </w:p>
  </w:endnote>
  <w:endnote w:type="continuationSeparator" w:id="0">
    <w:p w:rsidR="008F6D3A" w:rsidRDefault="008F6D3A" w:rsidP="00DB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PalatinoLinotype-Roman">
    <w:panose1 w:val="00000000000000000000"/>
    <w:charset w:val="A2"/>
    <w:family w:val="auto"/>
    <w:notTrueType/>
    <w:pitch w:val="default"/>
    <w:sig w:usb0="00000005" w:usb1="00000000" w:usb2="00000000" w:usb3="00000000" w:csb0="00000010" w:csb1="00000000"/>
  </w:font>
  <w:font w:name="PalatinoLinotype-Bold">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3A" w:rsidRDefault="008F6D3A" w:rsidP="00DB003B">
      <w:pPr>
        <w:spacing w:after="0" w:line="240" w:lineRule="auto"/>
      </w:pPr>
      <w:r>
        <w:separator/>
      </w:r>
    </w:p>
  </w:footnote>
  <w:footnote w:type="continuationSeparator" w:id="0">
    <w:p w:rsidR="008F6D3A" w:rsidRDefault="008F6D3A" w:rsidP="00DB0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03B" w:rsidRPr="00DB003B" w:rsidRDefault="00DB003B" w:rsidP="00DB00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39BD"/>
    <w:multiLevelType w:val="multilevel"/>
    <w:tmpl w:val="B6EABBDC"/>
    <w:lvl w:ilvl="0">
      <w:start w:val="1"/>
      <w:numFmt w:val="decimal"/>
      <w:lvlText w:val="%1"/>
      <w:lvlJc w:val="left"/>
      <w:pPr>
        <w:ind w:left="360" w:hanging="360"/>
      </w:pPr>
      <w:rPr>
        <w:rFonts w:hint="default"/>
      </w:rPr>
    </w:lvl>
    <w:lvl w:ilvl="1">
      <w:start w:val="1"/>
      <w:numFmt w:val="bullet"/>
      <w:lvlText w:val=""/>
      <w:lvlJc w:val="left"/>
      <w:pPr>
        <w:ind w:left="624" w:hanging="264"/>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E673EA"/>
    <w:multiLevelType w:val="multilevel"/>
    <w:tmpl w:val="0AF6BF3A"/>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145"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A652D23"/>
    <w:multiLevelType w:val="multilevel"/>
    <w:tmpl w:val="839EBF1C"/>
    <w:lvl w:ilvl="0">
      <w:start w:val="7"/>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
    <w:nsid w:val="2E6223D7"/>
    <w:multiLevelType w:val="multilevel"/>
    <w:tmpl w:val="041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624B81"/>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45394E2E"/>
    <w:multiLevelType w:val="multilevel"/>
    <w:tmpl w:val="02969A8A"/>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145"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3B06B6D"/>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7AD1715C"/>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0"/>
  </w:num>
  <w:num w:numId="2">
    <w:abstractNumId w:val="9"/>
  </w:num>
  <w:num w:numId="3">
    <w:abstractNumId w:val="2"/>
  </w:num>
  <w:num w:numId="4">
    <w:abstractNumId w:val="6"/>
  </w:num>
  <w:num w:numId="5">
    <w:abstractNumId w:val="0"/>
  </w:num>
  <w:num w:numId="6">
    <w:abstractNumId w:val="4"/>
  </w:num>
  <w:num w:numId="7">
    <w:abstractNumId w:val="3"/>
  </w:num>
  <w:num w:numId="8">
    <w:abstractNumId w:val="7"/>
  </w:num>
  <w:num w:numId="9">
    <w:abstractNumId w:val="1"/>
  </w:num>
  <w:num w:numId="10">
    <w:abstractNumId w:val="8"/>
  </w:num>
  <w:num w:numId="11">
    <w:abstractNumId w:val="5"/>
  </w:num>
  <w:num w:numId="12">
    <w:abstractNumId w:val="10"/>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1304" w:hanging="584"/>
        </w:pPr>
        <w:rPr>
          <w:rFonts w:hint="default"/>
          <w:b/>
          <w:sz w:val="22"/>
          <w:szCs w:val="22"/>
        </w:rPr>
      </w:lvl>
    </w:lvlOverride>
    <w:lvlOverride w:ilvl="2">
      <w:lvl w:ilvl="2">
        <w:start w:val="1"/>
        <w:numFmt w:val="decimal"/>
        <w:isLgl/>
        <w:lvlText w:val="%1.%2.%3."/>
        <w:lvlJc w:val="left"/>
        <w:pPr>
          <w:ind w:left="1440" w:hanging="720"/>
        </w:pPr>
        <w:rPr>
          <w:rFonts w:hint="default"/>
          <w:b w:val="0"/>
          <w:sz w:val="22"/>
          <w:szCs w:val="22"/>
        </w:rPr>
      </w:lvl>
    </w:lvlOverride>
    <w:lvlOverride w:ilvl="3">
      <w:lvl w:ilvl="3">
        <w:start w:val="1"/>
        <w:numFmt w:val="decimal"/>
        <w:isLgl/>
        <w:lvlText w:val="%1.%2.%3.%4."/>
        <w:lvlJc w:val="left"/>
        <w:pPr>
          <w:ind w:left="1440" w:hanging="720"/>
        </w:pPr>
        <w:rPr>
          <w:rFonts w:hint="default"/>
          <w:b/>
        </w:rPr>
      </w:lvl>
    </w:lvlOverride>
    <w:lvlOverride w:ilvl="4">
      <w:lvl w:ilvl="4">
        <w:start w:val="1"/>
        <w:numFmt w:val="decimal"/>
        <w:isLgl/>
        <w:lvlText w:val="%1.%2.%3.%4.%5."/>
        <w:lvlJc w:val="left"/>
        <w:pPr>
          <w:ind w:left="1800" w:hanging="1080"/>
        </w:pPr>
        <w:rPr>
          <w:rFonts w:hint="default"/>
          <w:b/>
        </w:rPr>
      </w:lvl>
    </w:lvlOverride>
    <w:lvlOverride w:ilvl="5">
      <w:lvl w:ilvl="5">
        <w:start w:val="1"/>
        <w:numFmt w:val="decimal"/>
        <w:isLgl/>
        <w:lvlText w:val="%1.%2.%3.%4.%5.%6."/>
        <w:lvlJc w:val="left"/>
        <w:pPr>
          <w:ind w:left="1800" w:hanging="1080"/>
        </w:pPr>
        <w:rPr>
          <w:rFonts w:hint="default"/>
          <w:b/>
        </w:rPr>
      </w:lvl>
    </w:lvlOverride>
    <w:lvlOverride w:ilvl="6">
      <w:lvl w:ilvl="6">
        <w:start w:val="1"/>
        <w:numFmt w:val="decimal"/>
        <w:isLgl/>
        <w:lvlText w:val="%1.%2.%3.%4.%5.%6.%7."/>
        <w:lvlJc w:val="left"/>
        <w:pPr>
          <w:ind w:left="2160" w:hanging="1440"/>
        </w:pPr>
        <w:rPr>
          <w:rFonts w:hint="default"/>
          <w:b/>
        </w:rPr>
      </w:lvl>
    </w:lvlOverride>
    <w:lvlOverride w:ilvl="7">
      <w:lvl w:ilvl="7">
        <w:start w:val="1"/>
        <w:numFmt w:val="decimal"/>
        <w:isLgl/>
        <w:lvlText w:val="%1.%2.%3.%4.%5.%6.%7.%8."/>
        <w:lvlJc w:val="left"/>
        <w:pPr>
          <w:ind w:left="2160" w:hanging="1440"/>
        </w:pPr>
        <w:rPr>
          <w:rFonts w:hint="default"/>
          <w:b/>
        </w:rPr>
      </w:lvl>
    </w:lvlOverride>
    <w:lvlOverride w:ilvl="8">
      <w:lvl w:ilvl="8">
        <w:start w:val="1"/>
        <w:numFmt w:val="decimal"/>
        <w:isLgl/>
        <w:lvlText w:val="%1.%2.%3.%4.%5.%6.%7.%8.%9."/>
        <w:lvlJc w:val="left"/>
        <w:pPr>
          <w:ind w:left="2520" w:hanging="1800"/>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3B"/>
    <w:rsid w:val="00187C8A"/>
    <w:rsid w:val="00281309"/>
    <w:rsid w:val="0028541E"/>
    <w:rsid w:val="003F058C"/>
    <w:rsid w:val="005944BE"/>
    <w:rsid w:val="006432F2"/>
    <w:rsid w:val="006E7426"/>
    <w:rsid w:val="008445DB"/>
    <w:rsid w:val="008F6D3A"/>
    <w:rsid w:val="00B10FF0"/>
    <w:rsid w:val="00BC7D86"/>
    <w:rsid w:val="00BE2FBF"/>
    <w:rsid w:val="00DB003B"/>
    <w:rsid w:val="00E267DD"/>
    <w:rsid w:val="00EA1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88B123F-F982-433E-A826-84611A89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3B"/>
  </w:style>
  <w:style w:type="paragraph" w:styleId="Heading1">
    <w:name w:val="heading 1"/>
    <w:basedOn w:val="Normal"/>
    <w:next w:val="Normal"/>
    <w:link w:val="Heading1Char"/>
    <w:uiPriority w:val="9"/>
    <w:qFormat/>
    <w:rsid w:val="006432F2"/>
    <w:pPr>
      <w:keepNext/>
      <w:keepLines/>
      <w:numPr>
        <w:numId w:val="6"/>
      </w:numPr>
      <w:spacing w:before="240" w:after="0" w:line="240"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Heading2">
    <w:name w:val="heading 2"/>
    <w:basedOn w:val="Normal"/>
    <w:next w:val="Normal"/>
    <w:link w:val="Heading2Char"/>
    <w:uiPriority w:val="9"/>
    <w:unhideWhenUsed/>
    <w:qFormat/>
    <w:rsid w:val="006432F2"/>
    <w:pPr>
      <w:keepNext/>
      <w:keepLines/>
      <w:numPr>
        <w:ilvl w:val="1"/>
        <w:numId w:val="6"/>
      </w:numPr>
      <w:spacing w:before="40" w:after="0" w:line="240" w:lineRule="auto"/>
      <w:outlineLvl w:val="1"/>
    </w:pPr>
    <w:rPr>
      <w:rFonts w:asciiTheme="majorHAnsi" w:eastAsiaTheme="majorEastAsia" w:hAnsiTheme="majorHAnsi" w:cstheme="majorBidi"/>
      <w:color w:val="2E74B5"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6432F2"/>
    <w:pPr>
      <w:keepNext/>
      <w:keepLines/>
      <w:numPr>
        <w:ilvl w:val="2"/>
        <w:numId w:val="6"/>
      </w:numPr>
      <w:spacing w:before="40" w:after="0" w:line="240" w:lineRule="auto"/>
      <w:outlineLvl w:val="2"/>
    </w:pPr>
    <w:rPr>
      <w:rFonts w:asciiTheme="majorHAnsi" w:eastAsiaTheme="majorEastAsia" w:hAnsiTheme="majorHAnsi" w:cstheme="majorBidi"/>
      <w:color w:val="1F4D78" w:themeColor="accent1" w:themeShade="7F"/>
      <w:sz w:val="24"/>
      <w:szCs w:val="24"/>
      <w:lang w:val="en-US" w:eastAsia="ja-JP"/>
    </w:rPr>
  </w:style>
  <w:style w:type="paragraph" w:styleId="Heading4">
    <w:name w:val="heading 4"/>
    <w:basedOn w:val="Normal"/>
    <w:next w:val="Normal"/>
    <w:link w:val="Heading4Char"/>
    <w:uiPriority w:val="9"/>
    <w:semiHidden/>
    <w:unhideWhenUsed/>
    <w:qFormat/>
    <w:rsid w:val="006432F2"/>
    <w:pPr>
      <w:keepNext/>
      <w:keepLines/>
      <w:numPr>
        <w:ilvl w:val="3"/>
        <w:numId w:val="6"/>
      </w:numPr>
      <w:spacing w:before="40" w:after="0" w:line="240" w:lineRule="auto"/>
      <w:outlineLvl w:val="3"/>
    </w:pPr>
    <w:rPr>
      <w:rFonts w:asciiTheme="majorHAnsi" w:eastAsiaTheme="majorEastAsia" w:hAnsiTheme="majorHAnsi" w:cstheme="majorBidi"/>
      <w:i/>
      <w:iCs/>
      <w:color w:val="2E74B5" w:themeColor="accent1" w:themeShade="BF"/>
      <w:sz w:val="24"/>
      <w:szCs w:val="24"/>
      <w:lang w:val="en-US" w:eastAsia="ja-JP"/>
    </w:rPr>
  </w:style>
  <w:style w:type="paragraph" w:styleId="Heading5">
    <w:name w:val="heading 5"/>
    <w:basedOn w:val="Normal"/>
    <w:next w:val="Normal"/>
    <w:link w:val="Heading5Char"/>
    <w:uiPriority w:val="9"/>
    <w:semiHidden/>
    <w:unhideWhenUsed/>
    <w:qFormat/>
    <w:rsid w:val="006432F2"/>
    <w:pPr>
      <w:keepNext/>
      <w:keepLines/>
      <w:numPr>
        <w:ilvl w:val="4"/>
        <w:numId w:val="6"/>
      </w:numPr>
      <w:spacing w:before="40" w:after="0" w:line="240" w:lineRule="auto"/>
      <w:outlineLvl w:val="4"/>
    </w:pPr>
    <w:rPr>
      <w:rFonts w:asciiTheme="majorHAnsi" w:eastAsiaTheme="majorEastAsia" w:hAnsiTheme="majorHAnsi" w:cstheme="majorBidi"/>
      <w:color w:val="2E74B5" w:themeColor="accent1" w:themeShade="BF"/>
      <w:sz w:val="24"/>
      <w:szCs w:val="24"/>
      <w:lang w:val="en-US" w:eastAsia="ja-JP"/>
    </w:rPr>
  </w:style>
  <w:style w:type="paragraph" w:styleId="Heading6">
    <w:name w:val="heading 6"/>
    <w:basedOn w:val="Normal"/>
    <w:next w:val="Normal"/>
    <w:link w:val="Heading6Char"/>
    <w:uiPriority w:val="9"/>
    <w:semiHidden/>
    <w:unhideWhenUsed/>
    <w:qFormat/>
    <w:rsid w:val="006432F2"/>
    <w:pPr>
      <w:keepNext/>
      <w:keepLines/>
      <w:numPr>
        <w:ilvl w:val="5"/>
        <w:numId w:val="6"/>
      </w:numPr>
      <w:spacing w:before="40" w:after="0" w:line="240" w:lineRule="auto"/>
      <w:outlineLvl w:val="5"/>
    </w:pPr>
    <w:rPr>
      <w:rFonts w:asciiTheme="majorHAnsi" w:eastAsiaTheme="majorEastAsia" w:hAnsiTheme="majorHAnsi" w:cstheme="majorBidi"/>
      <w:color w:val="1F4D78" w:themeColor="accent1" w:themeShade="7F"/>
      <w:sz w:val="24"/>
      <w:szCs w:val="24"/>
      <w:lang w:val="en-US" w:eastAsia="ja-JP"/>
    </w:rPr>
  </w:style>
  <w:style w:type="paragraph" w:styleId="Heading7">
    <w:name w:val="heading 7"/>
    <w:basedOn w:val="Normal"/>
    <w:next w:val="Normal"/>
    <w:link w:val="Heading7Char"/>
    <w:uiPriority w:val="9"/>
    <w:semiHidden/>
    <w:unhideWhenUsed/>
    <w:qFormat/>
    <w:rsid w:val="006432F2"/>
    <w:pPr>
      <w:keepNext/>
      <w:keepLines/>
      <w:numPr>
        <w:ilvl w:val="6"/>
        <w:numId w:val="6"/>
      </w:numPr>
      <w:spacing w:before="40" w:after="0" w:line="240" w:lineRule="auto"/>
      <w:outlineLvl w:val="6"/>
    </w:pPr>
    <w:rPr>
      <w:rFonts w:asciiTheme="majorHAnsi" w:eastAsiaTheme="majorEastAsia" w:hAnsiTheme="majorHAnsi" w:cstheme="majorBidi"/>
      <w:i/>
      <w:iCs/>
      <w:color w:val="1F4D78" w:themeColor="accent1" w:themeShade="7F"/>
      <w:sz w:val="24"/>
      <w:szCs w:val="24"/>
      <w:lang w:val="en-US" w:eastAsia="ja-JP"/>
    </w:rPr>
  </w:style>
  <w:style w:type="paragraph" w:styleId="Heading8">
    <w:name w:val="heading 8"/>
    <w:basedOn w:val="Normal"/>
    <w:next w:val="Normal"/>
    <w:link w:val="Heading8Char"/>
    <w:uiPriority w:val="9"/>
    <w:semiHidden/>
    <w:unhideWhenUsed/>
    <w:qFormat/>
    <w:rsid w:val="006432F2"/>
    <w:pPr>
      <w:keepNext/>
      <w:keepLines/>
      <w:numPr>
        <w:ilvl w:val="7"/>
        <w:numId w:val="6"/>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6432F2"/>
    <w:pPr>
      <w:keepNext/>
      <w:keepLines/>
      <w:numPr>
        <w:ilvl w:val="8"/>
        <w:numId w:val="6"/>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0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003B"/>
  </w:style>
  <w:style w:type="paragraph" w:styleId="Footer">
    <w:name w:val="footer"/>
    <w:basedOn w:val="Normal"/>
    <w:link w:val="FooterChar"/>
    <w:uiPriority w:val="99"/>
    <w:unhideWhenUsed/>
    <w:rsid w:val="00DB00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003B"/>
  </w:style>
  <w:style w:type="paragraph" w:styleId="Title">
    <w:name w:val="Title"/>
    <w:basedOn w:val="Normal"/>
    <w:next w:val="Normal"/>
    <w:link w:val="TitleChar"/>
    <w:uiPriority w:val="10"/>
    <w:qFormat/>
    <w:rsid w:val="00DB00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B003B"/>
    <w:rPr>
      <w:rFonts w:asciiTheme="majorHAnsi" w:eastAsiaTheme="majorEastAsia" w:hAnsiTheme="majorHAnsi" w:cstheme="majorBidi"/>
      <w:color w:val="323E4F" w:themeColor="text2" w:themeShade="BF"/>
      <w:spacing w:val="5"/>
      <w:kern w:val="28"/>
      <w:sz w:val="52"/>
      <w:szCs w:val="52"/>
    </w:rPr>
  </w:style>
  <w:style w:type="character" w:styleId="IntenseReference">
    <w:name w:val="Intense Reference"/>
    <w:basedOn w:val="DefaultParagraphFont"/>
    <w:uiPriority w:val="32"/>
    <w:qFormat/>
    <w:rsid w:val="00DB003B"/>
    <w:rPr>
      <w:b/>
      <w:bCs/>
      <w:smallCaps/>
      <w:color w:val="5B9BD5" w:themeColor="accent1"/>
      <w:spacing w:val="5"/>
    </w:rPr>
  </w:style>
  <w:style w:type="paragraph" w:styleId="NoSpacing">
    <w:name w:val="No Spacing"/>
    <w:uiPriority w:val="1"/>
    <w:qFormat/>
    <w:rsid w:val="006E7426"/>
    <w:pPr>
      <w:spacing w:after="0" w:line="240" w:lineRule="auto"/>
    </w:pPr>
    <w:rPr>
      <w:rFonts w:ascii="Times New Roman" w:hAnsi="Times New Roman" w:cs="Times New Roman"/>
      <w:sz w:val="24"/>
      <w:szCs w:val="24"/>
      <w:lang w:val="en-US" w:eastAsia="ja-JP"/>
    </w:rPr>
  </w:style>
  <w:style w:type="paragraph" w:styleId="ListParagraph">
    <w:name w:val="List Paragraph"/>
    <w:basedOn w:val="Normal"/>
    <w:uiPriority w:val="34"/>
    <w:qFormat/>
    <w:rsid w:val="006E7426"/>
    <w:pPr>
      <w:spacing w:after="0" w:line="240" w:lineRule="auto"/>
      <w:ind w:left="720"/>
      <w:contextualSpacing/>
    </w:pPr>
    <w:rPr>
      <w:rFonts w:ascii="Times New Roman" w:hAnsi="Times New Roman" w:cs="Times New Roman"/>
      <w:sz w:val="24"/>
      <w:szCs w:val="24"/>
      <w:lang w:val="en-US" w:eastAsia="ja-JP"/>
    </w:rPr>
  </w:style>
  <w:style w:type="paragraph" w:styleId="BodyText">
    <w:name w:val="Body Text"/>
    <w:basedOn w:val="Normal"/>
    <w:link w:val="BodyTextChar"/>
    <w:uiPriority w:val="1"/>
    <w:qFormat/>
    <w:rsid w:val="006432F2"/>
    <w:pPr>
      <w:widowControl w:val="0"/>
      <w:autoSpaceDE w:val="0"/>
      <w:autoSpaceDN w:val="0"/>
      <w:spacing w:after="0" w:line="240" w:lineRule="auto"/>
    </w:pPr>
    <w:rPr>
      <w:rFonts w:ascii="Arial" w:eastAsia="Arial" w:hAnsi="Arial" w:cs="Arial"/>
      <w:lang w:eastAsia="tr-TR" w:bidi="tr-TR"/>
    </w:rPr>
  </w:style>
  <w:style w:type="character" w:customStyle="1" w:styleId="BodyTextChar">
    <w:name w:val="Body Text Char"/>
    <w:basedOn w:val="DefaultParagraphFont"/>
    <w:link w:val="BodyText"/>
    <w:uiPriority w:val="1"/>
    <w:rsid w:val="006432F2"/>
    <w:rPr>
      <w:rFonts w:ascii="Arial" w:eastAsia="Arial" w:hAnsi="Arial" w:cs="Arial"/>
      <w:lang w:eastAsia="tr-TR" w:bidi="tr-TR"/>
    </w:rPr>
  </w:style>
  <w:style w:type="paragraph" w:customStyle="1" w:styleId="Default">
    <w:name w:val="Default"/>
    <w:rsid w:val="006432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432F2"/>
    <w:rPr>
      <w:rFonts w:asciiTheme="majorHAnsi" w:eastAsiaTheme="majorEastAsia" w:hAnsiTheme="majorHAnsi" w:cstheme="majorBidi"/>
      <w:color w:val="2E74B5" w:themeColor="accent1" w:themeShade="BF"/>
      <w:sz w:val="32"/>
      <w:szCs w:val="32"/>
      <w:lang w:val="en-US" w:eastAsia="ja-JP"/>
    </w:rPr>
  </w:style>
  <w:style w:type="character" w:customStyle="1" w:styleId="Heading2Char">
    <w:name w:val="Heading 2 Char"/>
    <w:basedOn w:val="DefaultParagraphFont"/>
    <w:link w:val="Heading2"/>
    <w:uiPriority w:val="9"/>
    <w:rsid w:val="006432F2"/>
    <w:rPr>
      <w:rFonts w:asciiTheme="majorHAnsi" w:eastAsiaTheme="majorEastAsia" w:hAnsiTheme="majorHAnsi" w:cstheme="majorBidi"/>
      <w:color w:val="2E74B5" w:themeColor="accent1" w:themeShade="BF"/>
      <w:sz w:val="26"/>
      <w:szCs w:val="26"/>
      <w:lang w:val="en-US" w:eastAsia="ja-JP"/>
    </w:rPr>
  </w:style>
  <w:style w:type="character" w:customStyle="1" w:styleId="Heading3Char">
    <w:name w:val="Heading 3 Char"/>
    <w:basedOn w:val="DefaultParagraphFont"/>
    <w:link w:val="Heading3"/>
    <w:uiPriority w:val="9"/>
    <w:semiHidden/>
    <w:rsid w:val="006432F2"/>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semiHidden/>
    <w:rsid w:val="006432F2"/>
    <w:rPr>
      <w:rFonts w:asciiTheme="majorHAnsi" w:eastAsiaTheme="majorEastAsia" w:hAnsiTheme="majorHAnsi" w:cstheme="majorBidi"/>
      <w:i/>
      <w:iCs/>
      <w:color w:val="2E74B5" w:themeColor="accent1" w:themeShade="BF"/>
      <w:sz w:val="24"/>
      <w:szCs w:val="24"/>
      <w:lang w:val="en-US" w:eastAsia="ja-JP"/>
    </w:rPr>
  </w:style>
  <w:style w:type="character" w:customStyle="1" w:styleId="Heading5Char">
    <w:name w:val="Heading 5 Char"/>
    <w:basedOn w:val="DefaultParagraphFont"/>
    <w:link w:val="Heading5"/>
    <w:uiPriority w:val="9"/>
    <w:semiHidden/>
    <w:rsid w:val="006432F2"/>
    <w:rPr>
      <w:rFonts w:asciiTheme="majorHAnsi" w:eastAsiaTheme="majorEastAsia" w:hAnsiTheme="majorHAnsi" w:cstheme="majorBidi"/>
      <w:color w:val="2E74B5" w:themeColor="accent1" w:themeShade="BF"/>
      <w:sz w:val="24"/>
      <w:szCs w:val="24"/>
      <w:lang w:val="en-US" w:eastAsia="ja-JP"/>
    </w:rPr>
  </w:style>
  <w:style w:type="character" w:customStyle="1" w:styleId="Heading6Char">
    <w:name w:val="Heading 6 Char"/>
    <w:basedOn w:val="DefaultParagraphFont"/>
    <w:link w:val="Heading6"/>
    <w:uiPriority w:val="9"/>
    <w:semiHidden/>
    <w:rsid w:val="006432F2"/>
    <w:rPr>
      <w:rFonts w:asciiTheme="majorHAnsi" w:eastAsiaTheme="majorEastAsia" w:hAnsiTheme="majorHAnsi" w:cstheme="majorBidi"/>
      <w:color w:val="1F4D78" w:themeColor="accent1" w:themeShade="7F"/>
      <w:sz w:val="24"/>
      <w:szCs w:val="24"/>
      <w:lang w:val="en-US" w:eastAsia="ja-JP"/>
    </w:rPr>
  </w:style>
  <w:style w:type="character" w:customStyle="1" w:styleId="Heading7Char">
    <w:name w:val="Heading 7 Char"/>
    <w:basedOn w:val="DefaultParagraphFont"/>
    <w:link w:val="Heading7"/>
    <w:uiPriority w:val="9"/>
    <w:semiHidden/>
    <w:rsid w:val="006432F2"/>
    <w:rPr>
      <w:rFonts w:asciiTheme="majorHAnsi" w:eastAsiaTheme="majorEastAsia" w:hAnsiTheme="majorHAnsi" w:cstheme="majorBidi"/>
      <w:i/>
      <w:iCs/>
      <w:color w:val="1F4D78" w:themeColor="accent1" w:themeShade="7F"/>
      <w:sz w:val="24"/>
      <w:szCs w:val="24"/>
      <w:lang w:val="en-US" w:eastAsia="ja-JP"/>
    </w:rPr>
  </w:style>
  <w:style w:type="character" w:customStyle="1" w:styleId="Heading8Char">
    <w:name w:val="Heading 8 Char"/>
    <w:basedOn w:val="DefaultParagraphFont"/>
    <w:link w:val="Heading8"/>
    <w:uiPriority w:val="9"/>
    <w:semiHidden/>
    <w:rsid w:val="006432F2"/>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6432F2"/>
    <w:rPr>
      <w:rFonts w:asciiTheme="majorHAnsi" w:eastAsiaTheme="majorEastAsia" w:hAnsiTheme="majorHAnsi" w:cstheme="majorBidi"/>
      <w:i/>
      <w:iCs/>
      <w:color w:val="272727" w:themeColor="text1" w:themeTint="D8"/>
      <w:sz w:val="21"/>
      <w:szCs w:val="21"/>
      <w:lang w:val="en-US" w:eastAsia="ja-JP"/>
    </w:rPr>
  </w:style>
  <w:style w:type="paragraph" w:styleId="TOC4">
    <w:name w:val="toc 4"/>
    <w:basedOn w:val="Normal"/>
    <w:uiPriority w:val="1"/>
    <w:qFormat/>
    <w:rsid w:val="006432F2"/>
    <w:pPr>
      <w:widowControl w:val="0"/>
      <w:autoSpaceDE w:val="0"/>
      <w:autoSpaceDN w:val="0"/>
      <w:spacing w:before="35" w:after="0" w:line="240" w:lineRule="auto"/>
      <w:ind w:left="626"/>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2AAE-090E-4548-B235-CA8A6DE0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İyibir Yazılım</dc:creator>
  <cp:keywords/>
  <dc:description/>
  <cp:lastModifiedBy>İyibir Yazılım</cp:lastModifiedBy>
  <cp:revision>4</cp:revision>
  <dcterms:created xsi:type="dcterms:W3CDTF">2020-01-20T12:22:00Z</dcterms:created>
  <dcterms:modified xsi:type="dcterms:W3CDTF">2020-02-04T08:01:00Z</dcterms:modified>
</cp:coreProperties>
</file>